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2F5F" w14:textId="10F5B4B1" w:rsidR="00EF3EB5" w:rsidRPr="00170E0F" w:rsidRDefault="00EF3EB5" w:rsidP="00EF3EB5">
      <w:pPr>
        <w:pBdr>
          <w:between w:val="single" w:sz="4" w:space="1" w:color="auto"/>
        </w:pBdr>
        <w:spacing w:after="0" w:line="240" w:lineRule="auto"/>
        <w:jc w:val="both"/>
        <w:rPr>
          <w:rFonts w:ascii="Century Gothic" w:hAnsi="Century Gothic"/>
          <w:b/>
          <w:i/>
          <w:sz w:val="28"/>
        </w:rPr>
      </w:pPr>
      <w:r>
        <w:rPr>
          <w:rFonts w:ascii="Century Gothic" w:hAnsi="Century Gothic"/>
          <w:b/>
          <w:i/>
          <w:sz w:val="28"/>
        </w:rPr>
        <w:t>URA COMPLIANCE CHECKLIST #2: APPRAISAL OF REAL PROPERTY TO BE ACQUIRED</w:t>
      </w:r>
    </w:p>
    <w:p w14:paraId="71EA0C5A" w14:textId="3798F04C" w:rsidR="00EF3EB5" w:rsidRPr="00170E0F" w:rsidRDefault="00EF3EB5" w:rsidP="00EF3EB5">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 xml:space="preserve">Community Development Block Grant </w:t>
      </w:r>
      <w:r w:rsidR="00594401">
        <w:rPr>
          <w:rFonts w:ascii="Century Gothic" w:hAnsi="Century Gothic"/>
          <w:b/>
          <w:i/>
          <w:sz w:val="24"/>
        </w:rPr>
        <w:t>-</w:t>
      </w:r>
      <w:r w:rsidR="00594401" w:rsidRPr="00170E0F">
        <w:rPr>
          <w:rFonts w:ascii="Century Gothic" w:hAnsi="Century Gothic"/>
          <w:b/>
          <w:i/>
          <w:sz w:val="24"/>
        </w:rPr>
        <w:t xml:space="preserve"> </w:t>
      </w:r>
      <w:r w:rsidRPr="00170E0F">
        <w:rPr>
          <w:rFonts w:ascii="Century Gothic" w:hAnsi="Century Gothic"/>
          <w:b/>
          <w:i/>
          <w:sz w:val="24"/>
        </w:rPr>
        <w:t>Disaster Recovery</w:t>
      </w:r>
      <w:r w:rsidR="000958A2" w:rsidRPr="004B2076">
        <w:rPr>
          <w:rFonts w:ascii="Century Gothic" w:hAnsi="Century Gothic"/>
          <w:b/>
          <w:i/>
          <w:sz w:val="24"/>
        </w:rPr>
        <w:t>/Mitigation</w:t>
      </w:r>
    </w:p>
    <w:p w14:paraId="3AE8C56B" w14:textId="77777777" w:rsidR="00EF3EB5" w:rsidRPr="005D56A3" w:rsidRDefault="00EF3EB5" w:rsidP="00EF3EB5">
      <w:pPr>
        <w:spacing w:after="0" w:line="240" w:lineRule="auto"/>
        <w:jc w:val="both"/>
        <w:rPr>
          <w:rFonts w:ascii="Century Gothic" w:hAnsi="Century Gothic"/>
          <w:i/>
          <w:sz w:val="12"/>
          <w:szCs w:val="16"/>
        </w:rPr>
      </w:pPr>
    </w:p>
    <w:p w14:paraId="583A35BB" w14:textId="3F634AD4" w:rsidR="00EF3EB5" w:rsidRPr="007B0AEA" w:rsidRDefault="00EF3EB5" w:rsidP="0039226D">
      <w:pPr>
        <w:jc w:val="both"/>
        <w:rPr>
          <w:rFonts w:ascii="Century Gothic" w:hAnsi="Century Gothic"/>
          <w:sz w:val="18"/>
          <w:szCs w:val="18"/>
        </w:rPr>
      </w:pPr>
      <w:r w:rsidRPr="005D56A3">
        <w:rPr>
          <w:rFonts w:ascii="Century Gothic" w:hAnsi="Century Gothic"/>
          <w:i/>
          <w:sz w:val="18"/>
        </w:rPr>
        <w:t xml:space="preserve">This </w:t>
      </w:r>
      <w:r>
        <w:rPr>
          <w:rFonts w:ascii="Century Gothic" w:hAnsi="Century Gothic"/>
          <w:i/>
          <w:sz w:val="18"/>
        </w:rPr>
        <w:t xml:space="preserve">Compliance </w:t>
      </w:r>
      <w:r w:rsidRPr="00743480">
        <w:rPr>
          <w:rFonts w:ascii="Century Gothic" w:hAnsi="Century Gothic"/>
          <w:i/>
          <w:sz w:val="18"/>
        </w:rPr>
        <w:t xml:space="preserve">Checklist </w:t>
      </w:r>
      <w:r w:rsidRPr="0039226D">
        <w:rPr>
          <w:rFonts w:ascii="Century Gothic" w:hAnsi="Century Gothic"/>
          <w:i/>
          <w:sz w:val="18"/>
          <w:szCs w:val="18"/>
        </w:rPr>
        <w:t>covers the U</w:t>
      </w:r>
      <w:r w:rsidR="0051118F">
        <w:rPr>
          <w:rFonts w:ascii="Century Gothic" w:hAnsi="Century Gothic"/>
          <w:i/>
          <w:sz w:val="18"/>
          <w:szCs w:val="18"/>
        </w:rPr>
        <w:t>niform Relocation Assistance</w:t>
      </w:r>
      <w:r w:rsidR="001B16DC" w:rsidRPr="001B16DC">
        <w:rPr>
          <w:rFonts w:ascii="Century Gothic" w:hAnsi="Century Gothic"/>
          <w:i/>
          <w:sz w:val="18"/>
          <w:szCs w:val="18"/>
        </w:rPr>
        <w:t xml:space="preserve"> </w:t>
      </w:r>
      <w:r w:rsidR="00F306DF">
        <w:rPr>
          <w:rFonts w:ascii="Century Gothic" w:hAnsi="Century Gothic"/>
          <w:i/>
          <w:sz w:val="18"/>
          <w:szCs w:val="18"/>
        </w:rPr>
        <w:t xml:space="preserve">(URA) </w:t>
      </w:r>
      <w:r w:rsidR="001B16DC" w:rsidRPr="001B16DC">
        <w:rPr>
          <w:rFonts w:ascii="Century Gothic" w:hAnsi="Century Gothic"/>
          <w:i/>
          <w:sz w:val="18"/>
          <w:szCs w:val="18"/>
        </w:rPr>
        <w:t xml:space="preserve">and local </w:t>
      </w:r>
      <w:r w:rsidR="001B16DC">
        <w:rPr>
          <w:rFonts w:ascii="Century Gothic" w:hAnsi="Century Gothic"/>
          <w:i/>
          <w:sz w:val="18"/>
          <w:szCs w:val="18"/>
        </w:rPr>
        <w:t>regulatory</w:t>
      </w:r>
      <w:r w:rsidR="001B16DC" w:rsidRPr="001B16DC">
        <w:rPr>
          <w:rFonts w:ascii="Century Gothic" w:hAnsi="Century Gothic"/>
          <w:i/>
          <w:sz w:val="18"/>
          <w:szCs w:val="18"/>
        </w:rPr>
        <w:t xml:space="preserve"> requirements for Subrecipients conducting an appraisal report of real property</w:t>
      </w:r>
      <w:r w:rsidR="001B16DC">
        <w:rPr>
          <w:rFonts w:ascii="Century Gothic" w:hAnsi="Century Gothic"/>
          <w:i/>
          <w:sz w:val="18"/>
          <w:szCs w:val="18"/>
        </w:rPr>
        <w:t xml:space="preserve"> </w:t>
      </w:r>
      <w:r w:rsidRPr="0039226D">
        <w:rPr>
          <w:rFonts w:ascii="Century Gothic" w:hAnsi="Century Gothic"/>
          <w:i/>
          <w:sz w:val="18"/>
          <w:szCs w:val="18"/>
        </w:rPr>
        <w:t>to be acquired for a CDBG-DR</w:t>
      </w:r>
      <w:r w:rsidR="009756E6" w:rsidRPr="004B2076">
        <w:rPr>
          <w:rFonts w:ascii="Century Gothic" w:hAnsi="Century Gothic"/>
          <w:i/>
          <w:sz w:val="18"/>
          <w:szCs w:val="18"/>
        </w:rPr>
        <w:t>/</w:t>
      </w:r>
      <w:r w:rsidR="00A70904" w:rsidRPr="004B2076">
        <w:rPr>
          <w:rFonts w:ascii="Century Gothic" w:hAnsi="Century Gothic"/>
          <w:i/>
          <w:sz w:val="18"/>
          <w:szCs w:val="18"/>
        </w:rPr>
        <w:t>MIT</w:t>
      </w:r>
      <w:r w:rsidR="00A70904">
        <w:rPr>
          <w:rFonts w:ascii="Century Gothic" w:hAnsi="Century Gothic"/>
          <w:i/>
          <w:sz w:val="18"/>
          <w:szCs w:val="18"/>
        </w:rPr>
        <w:t xml:space="preserve"> </w:t>
      </w:r>
      <w:r w:rsidR="001B16DC">
        <w:rPr>
          <w:rFonts w:ascii="Century Gothic" w:hAnsi="Century Gothic"/>
          <w:i/>
          <w:sz w:val="18"/>
          <w:szCs w:val="18"/>
        </w:rPr>
        <w:t>Program-funded</w:t>
      </w:r>
      <w:r w:rsidRPr="0039226D">
        <w:rPr>
          <w:rFonts w:ascii="Century Gothic" w:hAnsi="Century Gothic"/>
          <w:i/>
          <w:sz w:val="18"/>
          <w:szCs w:val="18"/>
        </w:rPr>
        <w:t xml:space="preserve"> project. Subrecipients should complete one</w:t>
      </w:r>
      <w:r w:rsidR="004941F2">
        <w:rPr>
          <w:rFonts w:ascii="Century Gothic" w:hAnsi="Century Gothic"/>
          <w:i/>
          <w:sz w:val="18"/>
          <w:szCs w:val="18"/>
        </w:rPr>
        <w:t xml:space="preserve"> (1)</w:t>
      </w:r>
      <w:r w:rsidRPr="0039226D">
        <w:rPr>
          <w:rFonts w:ascii="Century Gothic" w:hAnsi="Century Gothic"/>
          <w:i/>
          <w:sz w:val="18"/>
          <w:szCs w:val="18"/>
        </w:rPr>
        <w:t xml:space="preserve"> of these checklists for </w:t>
      </w:r>
      <w:r w:rsidRPr="0039226D">
        <w:rPr>
          <w:rFonts w:ascii="Century Gothic" w:hAnsi="Century Gothic"/>
          <w:i/>
          <w:sz w:val="18"/>
          <w:szCs w:val="18"/>
          <w:u w:val="single"/>
        </w:rPr>
        <w:t>each parcel</w:t>
      </w:r>
      <w:r w:rsidRPr="0039226D">
        <w:rPr>
          <w:rFonts w:ascii="Century Gothic" w:hAnsi="Century Gothic"/>
          <w:i/>
          <w:sz w:val="18"/>
          <w:szCs w:val="18"/>
        </w:rPr>
        <w:t xml:space="preserve"> of real property being acquired.</w:t>
      </w:r>
    </w:p>
    <w:tbl>
      <w:tblPr>
        <w:tblStyle w:val="TableGrid"/>
        <w:tblW w:w="5000" w:type="pct"/>
        <w:tblLook w:val="04A0" w:firstRow="1" w:lastRow="0" w:firstColumn="1" w:lastColumn="0" w:noHBand="0" w:noVBand="1"/>
      </w:tblPr>
      <w:tblGrid>
        <w:gridCol w:w="1905"/>
        <w:gridCol w:w="348"/>
        <w:gridCol w:w="1842"/>
        <w:gridCol w:w="97"/>
        <w:gridCol w:w="175"/>
        <w:gridCol w:w="95"/>
        <w:gridCol w:w="894"/>
        <w:gridCol w:w="274"/>
        <w:gridCol w:w="199"/>
        <w:gridCol w:w="438"/>
        <w:gridCol w:w="1067"/>
        <w:gridCol w:w="210"/>
        <w:gridCol w:w="65"/>
        <w:gridCol w:w="281"/>
        <w:gridCol w:w="257"/>
        <w:gridCol w:w="11"/>
        <w:gridCol w:w="538"/>
        <w:gridCol w:w="244"/>
        <w:gridCol w:w="246"/>
        <w:gridCol w:w="17"/>
        <w:gridCol w:w="1588"/>
        <w:gridCol w:w="9"/>
      </w:tblGrid>
      <w:tr w:rsidR="00585DD5" w:rsidRPr="00A42442" w14:paraId="3253CF58" w14:textId="77777777" w:rsidTr="008F497C">
        <w:trPr>
          <w:trHeight w:val="288"/>
        </w:trPr>
        <w:tc>
          <w:tcPr>
            <w:tcW w:w="882" w:type="pct"/>
            <w:tcBorders>
              <w:top w:val="nil"/>
              <w:left w:val="nil"/>
              <w:bottom w:val="nil"/>
              <w:right w:val="nil"/>
            </w:tcBorders>
            <w:shd w:val="clear" w:color="auto" w:fill="808080" w:themeFill="background1" w:themeFillShade="80"/>
            <w:vAlign w:val="center"/>
          </w:tcPr>
          <w:p w14:paraId="1212A651" w14:textId="77777777" w:rsidR="00585DD5" w:rsidRPr="00A42442" w:rsidRDefault="00585DD5" w:rsidP="00377FF6">
            <w:pPr>
              <w:rPr>
                <w:rFonts w:ascii="Century Gothic" w:hAnsi="Century Gothic"/>
                <w:b/>
                <w:bCs/>
                <w:sz w:val="18"/>
                <w:szCs w:val="18"/>
              </w:rPr>
            </w:pPr>
            <w:r w:rsidRPr="00A42442">
              <w:rPr>
                <w:rFonts w:ascii="Century Gothic" w:hAnsi="Century Gothic"/>
                <w:b/>
                <w:bCs/>
                <w:color w:val="FFFFFF" w:themeColor="background1"/>
                <w:sz w:val="20"/>
                <w:szCs w:val="20"/>
              </w:rPr>
              <w:t>INFORMATION</w:t>
            </w:r>
          </w:p>
        </w:tc>
        <w:tc>
          <w:tcPr>
            <w:tcW w:w="1059" w:type="pct"/>
            <w:gridSpan w:val="3"/>
            <w:tcBorders>
              <w:top w:val="nil"/>
              <w:left w:val="nil"/>
              <w:bottom w:val="nil"/>
              <w:right w:val="nil"/>
            </w:tcBorders>
            <w:shd w:val="clear" w:color="auto" w:fill="808080" w:themeFill="background1" w:themeFillShade="80"/>
            <w:vAlign w:val="center"/>
          </w:tcPr>
          <w:p w14:paraId="708320B4" w14:textId="77777777" w:rsidR="00585DD5" w:rsidRPr="00A42442" w:rsidRDefault="00585DD5" w:rsidP="00377FF6">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718A8AD4" w14:textId="77777777" w:rsidR="00585DD5" w:rsidRPr="00A42442" w:rsidRDefault="00585DD5" w:rsidP="00377FF6">
            <w:pPr>
              <w:rPr>
                <w:rFonts w:ascii="Century Gothic" w:hAnsi="Century Gothic"/>
                <w:sz w:val="18"/>
                <w:szCs w:val="18"/>
              </w:rPr>
            </w:pPr>
          </w:p>
        </w:tc>
        <w:tc>
          <w:tcPr>
            <w:tcW w:w="633" w:type="pct"/>
            <w:gridSpan w:val="3"/>
            <w:tcBorders>
              <w:top w:val="nil"/>
              <w:left w:val="nil"/>
              <w:bottom w:val="nil"/>
              <w:right w:val="nil"/>
            </w:tcBorders>
            <w:shd w:val="clear" w:color="auto" w:fill="808080" w:themeFill="background1" w:themeFillShade="80"/>
            <w:vAlign w:val="center"/>
          </w:tcPr>
          <w:p w14:paraId="6AFCE784" w14:textId="77777777" w:rsidR="00585DD5" w:rsidRPr="00A42442" w:rsidRDefault="00585DD5" w:rsidP="00377FF6">
            <w:pPr>
              <w:rPr>
                <w:rFonts w:ascii="Century Gothic" w:hAnsi="Century Gothic"/>
                <w:sz w:val="18"/>
                <w:szCs w:val="18"/>
              </w:rPr>
            </w:pPr>
          </w:p>
        </w:tc>
        <w:tc>
          <w:tcPr>
            <w:tcW w:w="954" w:type="pct"/>
            <w:gridSpan w:val="5"/>
            <w:tcBorders>
              <w:top w:val="nil"/>
              <w:left w:val="nil"/>
              <w:bottom w:val="nil"/>
              <w:right w:val="nil"/>
            </w:tcBorders>
            <w:shd w:val="clear" w:color="auto" w:fill="808080" w:themeFill="background1" w:themeFillShade="80"/>
            <w:vAlign w:val="center"/>
          </w:tcPr>
          <w:p w14:paraId="034AA094" w14:textId="77777777" w:rsidR="00585DD5" w:rsidRPr="00A42442" w:rsidRDefault="00585DD5" w:rsidP="00377FF6">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60FEF759" w14:textId="77777777" w:rsidR="00585DD5" w:rsidRPr="00A42442" w:rsidRDefault="00585DD5" w:rsidP="00377FF6">
            <w:pPr>
              <w:rPr>
                <w:rFonts w:ascii="Century Gothic" w:hAnsi="Century Gothic"/>
                <w:sz w:val="18"/>
                <w:szCs w:val="18"/>
              </w:rPr>
            </w:pPr>
          </w:p>
        </w:tc>
        <w:tc>
          <w:tcPr>
            <w:tcW w:w="484" w:type="pct"/>
            <w:gridSpan w:val="4"/>
            <w:tcBorders>
              <w:top w:val="nil"/>
              <w:left w:val="nil"/>
              <w:bottom w:val="nil"/>
              <w:right w:val="nil"/>
            </w:tcBorders>
            <w:shd w:val="clear" w:color="auto" w:fill="808080" w:themeFill="background1" w:themeFillShade="80"/>
            <w:vAlign w:val="center"/>
          </w:tcPr>
          <w:p w14:paraId="30640A45" w14:textId="77777777" w:rsidR="00585DD5" w:rsidRPr="00A42442" w:rsidRDefault="00585DD5" w:rsidP="00377FF6">
            <w:pPr>
              <w:rPr>
                <w:rFonts w:ascii="Century Gothic" w:hAnsi="Century Gothic"/>
                <w:sz w:val="18"/>
                <w:szCs w:val="18"/>
              </w:rPr>
            </w:pPr>
          </w:p>
        </w:tc>
        <w:tc>
          <w:tcPr>
            <w:tcW w:w="739" w:type="pct"/>
            <w:gridSpan w:val="2"/>
            <w:tcBorders>
              <w:top w:val="nil"/>
              <w:left w:val="nil"/>
              <w:bottom w:val="nil"/>
              <w:right w:val="nil"/>
            </w:tcBorders>
            <w:shd w:val="clear" w:color="auto" w:fill="808080" w:themeFill="background1" w:themeFillShade="80"/>
            <w:vAlign w:val="center"/>
          </w:tcPr>
          <w:p w14:paraId="08EAC9FE" w14:textId="77777777" w:rsidR="00585DD5" w:rsidRPr="00A42442" w:rsidRDefault="00585DD5" w:rsidP="00377FF6">
            <w:pPr>
              <w:rPr>
                <w:rFonts w:ascii="Century Gothic" w:hAnsi="Century Gothic"/>
                <w:sz w:val="18"/>
                <w:szCs w:val="18"/>
              </w:rPr>
            </w:pPr>
          </w:p>
        </w:tc>
      </w:tr>
      <w:tr w:rsidR="00585DD5" w:rsidRPr="00A42442" w14:paraId="4407A443" w14:textId="77777777" w:rsidTr="008F497C">
        <w:trPr>
          <w:trHeight w:val="63"/>
        </w:trPr>
        <w:tc>
          <w:tcPr>
            <w:tcW w:w="882" w:type="pct"/>
            <w:tcBorders>
              <w:top w:val="nil"/>
              <w:left w:val="dotted" w:sz="4" w:space="0" w:color="auto"/>
              <w:bottom w:val="nil"/>
              <w:right w:val="nil"/>
            </w:tcBorders>
            <w:shd w:val="clear" w:color="auto" w:fill="F9F9F9"/>
            <w:vAlign w:val="center"/>
          </w:tcPr>
          <w:p w14:paraId="5446340A" w14:textId="77777777" w:rsidR="00585DD5" w:rsidRPr="00A42442" w:rsidRDefault="00585DD5" w:rsidP="00377FF6">
            <w:pPr>
              <w:rPr>
                <w:rFonts w:ascii="Century Gothic" w:hAnsi="Century Gothic"/>
                <w:b/>
                <w:bCs/>
                <w:color w:val="FFFFFF" w:themeColor="background1"/>
                <w:sz w:val="20"/>
                <w:szCs w:val="20"/>
              </w:rPr>
            </w:pPr>
          </w:p>
        </w:tc>
        <w:tc>
          <w:tcPr>
            <w:tcW w:w="1059" w:type="pct"/>
            <w:gridSpan w:val="3"/>
            <w:tcBorders>
              <w:top w:val="nil"/>
              <w:left w:val="nil"/>
              <w:bottom w:val="nil"/>
              <w:right w:val="nil"/>
            </w:tcBorders>
            <w:shd w:val="clear" w:color="auto" w:fill="F9F9F9"/>
            <w:vAlign w:val="center"/>
          </w:tcPr>
          <w:p w14:paraId="24475201" w14:textId="77777777" w:rsidR="00585DD5" w:rsidRPr="00A42442" w:rsidRDefault="00585DD5" w:rsidP="00377FF6">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5F21B931" w14:textId="77777777" w:rsidR="00585DD5" w:rsidRPr="00A42442" w:rsidRDefault="00585DD5" w:rsidP="00377FF6">
            <w:pPr>
              <w:rPr>
                <w:rFonts w:ascii="Century Gothic" w:hAnsi="Century Gothic"/>
                <w:sz w:val="18"/>
                <w:szCs w:val="18"/>
              </w:rPr>
            </w:pPr>
          </w:p>
        </w:tc>
        <w:tc>
          <w:tcPr>
            <w:tcW w:w="633" w:type="pct"/>
            <w:gridSpan w:val="3"/>
            <w:tcBorders>
              <w:top w:val="nil"/>
              <w:left w:val="nil"/>
              <w:bottom w:val="nil"/>
              <w:right w:val="nil"/>
            </w:tcBorders>
            <w:shd w:val="clear" w:color="auto" w:fill="F9F9F9"/>
            <w:vAlign w:val="center"/>
          </w:tcPr>
          <w:p w14:paraId="2BCA7BEC" w14:textId="77777777" w:rsidR="00585DD5" w:rsidRPr="00A42442" w:rsidRDefault="00585DD5" w:rsidP="00377FF6">
            <w:pPr>
              <w:rPr>
                <w:rFonts w:ascii="Century Gothic" w:hAnsi="Century Gothic"/>
                <w:sz w:val="18"/>
                <w:szCs w:val="18"/>
              </w:rPr>
            </w:pPr>
          </w:p>
        </w:tc>
        <w:tc>
          <w:tcPr>
            <w:tcW w:w="954" w:type="pct"/>
            <w:gridSpan w:val="5"/>
            <w:tcBorders>
              <w:top w:val="nil"/>
              <w:left w:val="nil"/>
              <w:bottom w:val="nil"/>
              <w:right w:val="nil"/>
            </w:tcBorders>
            <w:shd w:val="clear" w:color="auto" w:fill="F9F9F9"/>
            <w:vAlign w:val="center"/>
          </w:tcPr>
          <w:p w14:paraId="1200CE86" w14:textId="77777777" w:rsidR="00585DD5" w:rsidRPr="00A42442" w:rsidRDefault="00585DD5" w:rsidP="00377FF6">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43FFB096" w14:textId="77777777" w:rsidR="00585DD5" w:rsidRPr="00A42442" w:rsidRDefault="00585DD5" w:rsidP="00377FF6">
            <w:pPr>
              <w:rPr>
                <w:rFonts w:ascii="Century Gothic" w:hAnsi="Century Gothic"/>
                <w:sz w:val="18"/>
                <w:szCs w:val="18"/>
              </w:rPr>
            </w:pPr>
          </w:p>
        </w:tc>
        <w:tc>
          <w:tcPr>
            <w:tcW w:w="484" w:type="pct"/>
            <w:gridSpan w:val="4"/>
            <w:tcBorders>
              <w:top w:val="nil"/>
              <w:left w:val="nil"/>
              <w:bottom w:val="nil"/>
              <w:right w:val="nil"/>
            </w:tcBorders>
            <w:shd w:val="clear" w:color="auto" w:fill="F9F9F9"/>
            <w:vAlign w:val="center"/>
          </w:tcPr>
          <w:p w14:paraId="43265664" w14:textId="77777777" w:rsidR="00585DD5" w:rsidRPr="00A42442" w:rsidRDefault="00585DD5" w:rsidP="00377FF6">
            <w:pPr>
              <w:rPr>
                <w:rFonts w:ascii="Century Gothic" w:hAnsi="Century Gothic"/>
                <w:sz w:val="18"/>
                <w:szCs w:val="18"/>
              </w:rPr>
            </w:pPr>
          </w:p>
        </w:tc>
        <w:tc>
          <w:tcPr>
            <w:tcW w:w="739" w:type="pct"/>
            <w:gridSpan w:val="2"/>
            <w:tcBorders>
              <w:top w:val="nil"/>
              <w:left w:val="nil"/>
              <w:bottom w:val="nil"/>
              <w:right w:val="dotted" w:sz="4" w:space="0" w:color="auto"/>
            </w:tcBorders>
            <w:shd w:val="clear" w:color="auto" w:fill="F9F9F9"/>
            <w:vAlign w:val="center"/>
          </w:tcPr>
          <w:p w14:paraId="30CD0362" w14:textId="77777777" w:rsidR="00585DD5" w:rsidRPr="00A42442" w:rsidRDefault="00585DD5" w:rsidP="00377FF6">
            <w:pPr>
              <w:rPr>
                <w:rFonts w:ascii="Century Gothic" w:hAnsi="Century Gothic"/>
                <w:sz w:val="18"/>
                <w:szCs w:val="18"/>
              </w:rPr>
            </w:pPr>
          </w:p>
        </w:tc>
      </w:tr>
      <w:tr w:rsidR="00CB2FC7" w:rsidRPr="00A42442" w14:paraId="77CBD04C" w14:textId="77777777" w:rsidTr="00CB2FC7">
        <w:trPr>
          <w:trHeight w:val="288"/>
        </w:trPr>
        <w:tc>
          <w:tcPr>
            <w:tcW w:w="1043" w:type="pct"/>
            <w:gridSpan w:val="2"/>
            <w:vMerge w:val="restart"/>
            <w:tcBorders>
              <w:top w:val="nil"/>
              <w:left w:val="dotted" w:sz="4" w:space="0" w:color="auto"/>
              <w:bottom w:val="nil"/>
              <w:right w:val="nil"/>
            </w:tcBorders>
            <w:shd w:val="clear" w:color="auto" w:fill="F9F9F9"/>
            <w:vAlign w:val="center"/>
          </w:tcPr>
          <w:p w14:paraId="74357A20" w14:textId="77777777" w:rsidR="00585DD5" w:rsidRPr="0090782E" w:rsidRDefault="00585DD5" w:rsidP="00377FF6">
            <w:pPr>
              <w:rPr>
                <w:rFonts w:ascii="Century Gothic" w:hAnsi="Century Gothic"/>
                <w:sz w:val="16"/>
                <w:szCs w:val="16"/>
              </w:rPr>
            </w:pPr>
            <w:r w:rsidRPr="0090782E">
              <w:rPr>
                <w:rFonts w:ascii="Century Gothic" w:hAnsi="Century Gothic"/>
                <w:sz w:val="16"/>
                <w:szCs w:val="16"/>
              </w:rPr>
              <w:t>Subrecipient Name/Entity Name</w:t>
            </w:r>
          </w:p>
        </w:tc>
        <w:tc>
          <w:tcPr>
            <w:tcW w:w="898" w:type="pct"/>
            <w:gridSpan w:val="2"/>
            <w:tcBorders>
              <w:top w:val="nil"/>
              <w:left w:val="nil"/>
              <w:bottom w:val="single" w:sz="4" w:space="0" w:color="auto"/>
              <w:right w:val="nil"/>
            </w:tcBorders>
            <w:shd w:val="clear" w:color="auto" w:fill="F9F9F9"/>
            <w:vAlign w:val="center"/>
          </w:tcPr>
          <w:p w14:paraId="429B0B05" w14:textId="77777777" w:rsidR="00585DD5" w:rsidRPr="0090782E" w:rsidRDefault="00585DD5" w:rsidP="00377FF6">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vAlign w:val="center"/>
          </w:tcPr>
          <w:p w14:paraId="5102A026" w14:textId="77777777" w:rsidR="00585DD5" w:rsidRPr="0090782E" w:rsidRDefault="00585DD5" w:rsidP="00377FF6">
            <w:pPr>
              <w:rPr>
                <w:rFonts w:ascii="Century Gothic" w:hAnsi="Century Gothic"/>
                <w:sz w:val="16"/>
                <w:szCs w:val="16"/>
              </w:rPr>
            </w:pPr>
          </w:p>
        </w:tc>
        <w:tc>
          <w:tcPr>
            <w:tcW w:w="633" w:type="pct"/>
            <w:gridSpan w:val="3"/>
            <w:vMerge w:val="restart"/>
            <w:tcBorders>
              <w:top w:val="nil"/>
              <w:left w:val="nil"/>
              <w:bottom w:val="nil"/>
              <w:right w:val="nil"/>
            </w:tcBorders>
            <w:shd w:val="clear" w:color="auto" w:fill="F9F9F9"/>
            <w:vAlign w:val="bottom"/>
          </w:tcPr>
          <w:p w14:paraId="6CC6A9C5" w14:textId="77777777" w:rsidR="00585DD5" w:rsidRPr="0090782E" w:rsidRDefault="00585DD5" w:rsidP="00377FF6">
            <w:pPr>
              <w:rPr>
                <w:rFonts w:ascii="Century Gothic" w:hAnsi="Century Gothic"/>
                <w:sz w:val="16"/>
                <w:szCs w:val="16"/>
              </w:rPr>
            </w:pPr>
            <w:r w:rsidRPr="0090782E">
              <w:rPr>
                <w:rFonts w:ascii="Century Gothic" w:hAnsi="Century Gothic"/>
                <w:sz w:val="16"/>
                <w:szCs w:val="16"/>
              </w:rPr>
              <w:t>Subrecipient Point of Contact</w:t>
            </w:r>
          </w:p>
        </w:tc>
        <w:tc>
          <w:tcPr>
            <w:tcW w:w="954" w:type="pct"/>
            <w:gridSpan w:val="5"/>
            <w:tcBorders>
              <w:top w:val="nil"/>
              <w:left w:val="nil"/>
              <w:bottom w:val="single" w:sz="4" w:space="0" w:color="auto"/>
              <w:right w:val="nil"/>
            </w:tcBorders>
            <w:shd w:val="clear" w:color="auto" w:fill="F9F9F9"/>
            <w:vAlign w:val="center"/>
          </w:tcPr>
          <w:p w14:paraId="1C6BCDD9" w14:textId="77777777" w:rsidR="00585DD5" w:rsidRPr="0090782E" w:rsidRDefault="00585DD5" w:rsidP="00377FF6">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tcPr>
          <w:p w14:paraId="6EC4CB3B" w14:textId="77777777" w:rsidR="00585DD5" w:rsidRPr="0090782E" w:rsidRDefault="00585DD5" w:rsidP="00377FF6">
            <w:pPr>
              <w:rPr>
                <w:rFonts w:ascii="Century Gothic" w:hAnsi="Century Gothic"/>
                <w:sz w:val="16"/>
                <w:szCs w:val="16"/>
              </w:rPr>
            </w:pPr>
          </w:p>
        </w:tc>
        <w:tc>
          <w:tcPr>
            <w:tcW w:w="484" w:type="pct"/>
            <w:gridSpan w:val="4"/>
            <w:vMerge w:val="restart"/>
            <w:tcBorders>
              <w:top w:val="nil"/>
              <w:left w:val="nil"/>
              <w:bottom w:val="nil"/>
              <w:right w:val="nil"/>
            </w:tcBorders>
            <w:shd w:val="clear" w:color="auto" w:fill="F9F9F9"/>
            <w:vAlign w:val="bottom"/>
          </w:tcPr>
          <w:p w14:paraId="0EB588A1" w14:textId="77777777" w:rsidR="00585DD5" w:rsidRPr="0090782E" w:rsidRDefault="00585DD5" w:rsidP="00377FF6">
            <w:pPr>
              <w:rPr>
                <w:rFonts w:ascii="Century Gothic" w:hAnsi="Century Gothic"/>
                <w:sz w:val="16"/>
                <w:szCs w:val="16"/>
              </w:rPr>
            </w:pPr>
            <w:r w:rsidRPr="0090782E">
              <w:rPr>
                <w:rFonts w:ascii="Century Gothic" w:hAnsi="Century Gothic"/>
                <w:sz w:val="16"/>
                <w:szCs w:val="16"/>
              </w:rPr>
              <w:t>Point of Contact Phone</w:t>
            </w:r>
          </w:p>
        </w:tc>
        <w:tc>
          <w:tcPr>
            <w:tcW w:w="739" w:type="pct"/>
            <w:gridSpan w:val="2"/>
            <w:tcBorders>
              <w:top w:val="nil"/>
              <w:left w:val="nil"/>
              <w:bottom w:val="single" w:sz="4" w:space="0" w:color="auto"/>
              <w:right w:val="dotted" w:sz="4" w:space="0" w:color="auto"/>
            </w:tcBorders>
            <w:shd w:val="clear" w:color="auto" w:fill="F9F9F9"/>
            <w:vAlign w:val="center"/>
          </w:tcPr>
          <w:p w14:paraId="65473512" w14:textId="77777777" w:rsidR="00585DD5" w:rsidRPr="0090782E" w:rsidRDefault="00585DD5" w:rsidP="00377FF6">
            <w:pPr>
              <w:rPr>
                <w:rFonts w:ascii="Century Gothic" w:hAnsi="Century Gothic"/>
                <w:sz w:val="16"/>
                <w:szCs w:val="16"/>
              </w:rPr>
            </w:pPr>
          </w:p>
        </w:tc>
      </w:tr>
      <w:tr w:rsidR="00CB2FC7" w:rsidRPr="00A42442" w14:paraId="650A0881" w14:textId="77777777" w:rsidTr="00CB2FC7">
        <w:trPr>
          <w:trHeight w:val="288"/>
        </w:trPr>
        <w:tc>
          <w:tcPr>
            <w:tcW w:w="1043" w:type="pct"/>
            <w:gridSpan w:val="2"/>
            <w:vMerge/>
            <w:tcBorders>
              <w:top w:val="nil"/>
              <w:left w:val="dotted" w:sz="4" w:space="0" w:color="auto"/>
              <w:bottom w:val="nil"/>
              <w:right w:val="nil"/>
            </w:tcBorders>
            <w:shd w:val="clear" w:color="auto" w:fill="F9F9F9"/>
            <w:vAlign w:val="center"/>
          </w:tcPr>
          <w:p w14:paraId="6102EEDD" w14:textId="77777777" w:rsidR="00585DD5" w:rsidRPr="0090782E" w:rsidRDefault="00585DD5" w:rsidP="00377FF6">
            <w:pPr>
              <w:rPr>
                <w:rFonts w:ascii="Century Gothic" w:hAnsi="Century Gothic"/>
                <w:sz w:val="16"/>
                <w:szCs w:val="16"/>
              </w:rPr>
            </w:pPr>
          </w:p>
        </w:tc>
        <w:tc>
          <w:tcPr>
            <w:tcW w:w="898" w:type="pct"/>
            <w:gridSpan w:val="2"/>
            <w:tcBorders>
              <w:top w:val="single" w:sz="4" w:space="0" w:color="auto"/>
              <w:left w:val="nil"/>
              <w:bottom w:val="single" w:sz="4" w:space="0" w:color="auto"/>
              <w:right w:val="nil"/>
            </w:tcBorders>
            <w:shd w:val="clear" w:color="auto" w:fill="F9F9F9"/>
            <w:vAlign w:val="center"/>
          </w:tcPr>
          <w:p w14:paraId="48928CD8" w14:textId="77777777" w:rsidR="00585DD5" w:rsidRPr="0090782E" w:rsidRDefault="00585DD5" w:rsidP="00377FF6">
            <w:pPr>
              <w:rPr>
                <w:rFonts w:ascii="Century Gothic" w:hAnsi="Century Gothic"/>
                <w:sz w:val="16"/>
                <w:szCs w:val="16"/>
              </w:rPr>
            </w:pPr>
          </w:p>
        </w:tc>
        <w:tc>
          <w:tcPr>
            <w:tcW w:w="125" w:type="pct"/>
            <w:gridSpan w:val="2"/>
            <w:vMerge/>
            <w:tcBorders>
              <w:top w:val="nil"/>
              <w:left w:val="nil"/>
              <w:bottom w:val="nil"/>
              <w:right w:val="nil"/>
            </w:tcBorders>
            <w:shd w:val="clear" w:color="auto" w:fill="F9F9F9"/>
            <w:vAlign w:val="center"/>
          </w:tcPr>
          <w:p w14:paraId="39321E46" w14:textId="77777777" w:rsidR="00585DD5" w:rsidRPr="0090782E" w:rsidRDefault="00585DD5" w:rsidP="00377FF6">
            <w:pPr>
              <w:rPr>
                <w:rFonts w:ascii="Century Gothic" w:hAnsi="Century Gothic"/>
                <w:sz w:val="16"/>
                <w:szCs w:val="16"/>
              </w:rPr>
            </w:pPr>
          </w:p>
        </w:tc>
        <w:tc>
          <w:tcPr>
            <w:tcW w:w="633" w:type="pct"/>
            <w:gridSpan w:val="3"/>
            <w:vMerge/>
            <w:tcBorders>
              <w:top w:val="nil"/>
              <w:left w:val="nil"/>
              <w:bottom w:val="nil"/>
              <w:right w:val="nil"/>
            </w:tcBorders>
            <w:shd w:val="clear" w:color="auto" w:fill="F9F9F9"/>
            <w:vAlign w:val="bottom"/>
          </w:tcPr>
          <w:p w14:paraId="52C03B2B" w14:textId="77777777" w:rsidR="00585DD5" w:rsidRPr="0090782E" w:rsidRDefault="00585DD5" w:rsidP="00377FF6">
            <w:pPr>
              <w:rPr>
                <w:rFonts w:ascii="Century Gothic" w:hAnsi="Century Gothic"/>
                <w:sz w:val="16"/>
                <w:szCs w:val="16"/>
              </w:rPr>
            </w:pPr>
          </w:p>
        </w:tc>
        <w:tc>
          <w:tcPr>
            <w:tcW w:w="954" w:type="pct"/>
            <w:gridSpan w:val="5"/>
            <w:tcBorders>
              <w:top w:val="nil"/>
              <w:left w:val="nil"/>
              <w:bottom w:val="single" w:sz="4" w:space="0" w:color="auto"/>
              <w:right w:val="nil"/>
            </w:tcBorders>
            <w:shd w:val="clear" w:color="auto" w:fill="F9F9F9"/>
            <w:vAlign w:val="center"/>
          </w:tcPr>
          <w:p w14:paraId="33AAD55C" w14:textId="77777777" w:rsidR="00585DD5" w:rsidRPr="0090782E" w:rsidRDefault="00585DD5" w:rsidP="00377FF6">
            <w:pPr>
              <w:rPr>
                <w:rFonts w:ascii="Century Gothic" w:hAnsi="Century Gothic"/>
                <w:sz w:val="16"/>
                <w:szCs w:val="16"/>
              </w:rPr>
            </w:pPr>
          </w:p>
        </w:tc>
        <w:tc>
          <w:tcPr>
            <w:tcW w:w="124" w:type="pct"/>
            <w:gridSpan w:val="2"/>
            <w:vMerge/>
            <w:tcBorders>
              <w:top w:val="nil"/>
              <w:left w:val="nil"/>
              <w:bottom w:val="nil"/>
              <w:right w:val="nil"/>
            </w:tcBorders>
            <w:shd w:val="clear" w:color="auto" w:fill="F9F9F9"/>
          </w:tcPr>
          <w:p w14:paraId="3BC8041D" w14:textId="77777777" w:rsidR="00585DD5" w:rsidRPr="0090782E" w:rsidRDefault="00585DD5" w:rsidP="00377FF6">
            <w:pPr>
              <w:rPr>
                <w:rFonts w:ascii="Century Gothic" w:hAnsi="Century Gothic"/>
                <w:sz w:val="16"/>
                <w:szCs w:val="16"/>
              </w:rPr>
            </w:pPr>
          </w:p>
        </w:tc>
        <w:tc>
          <w:tcPr>
            <w:tcW w:w="484" w:type="pct"/>
            <w:gridSpan w:val="4"/>
            <w:vMerge/>
            <w:tcBorders>
              <w:top w:val="nil"/>
              <w:left w:val="nil"/>
              <w:bottom w:val="nil"/>
              <w:right w:val="nil"/>
            </w:tcBorders>
            <w:shd w:val="clear" w:color="auto" w:fill="F9F9F9"/>
            <w:vAlign w:val="bottom"/>
          </w:tcPr>
          <w:p w14:paraId="03529046" w14:textId="77777777" w:rsidR="00585DD5" w:rsidRPr="0090782E" w:rsidRDefault="00585DD5" w:rsidP="00377FF6">
            <w:pPr>
              <w:rPr>
                <w:rFonts w:ascii="Century Gothic" w:hAnsi="Century Gothic"/>
                <w:sz w:val="16"/>
                <w:szCs w:val="16"/>
              </w:rPr>
            </w:pPr>
          </w:p>
        </w:tc>
        <w:tc>
          <w:tcPr>
            <w:tcW w:w="739" w:type="pct"/>
            <w:gridSpan w:val="2"/>
            <w:tcBorders>
              <w:top w:val="nil"/>
              <w:left w:val="nil"/>
              <w:bottom w:val="single" w:sz="4" w:space="0" w:color="auto"/>
              <w:right w:val="dotted" w:sz="4" w:space="0" w:color="auto"/>
            </w:tcBorders>
            <w:shd w:val="clear" w:color="auto" w:fill="F9F9F9"/>
            <w:vAlign w:val="center"/>
          </w:tcPr>
          <w:p w14:paraId="117588B3" w14:textId="77777777" w:rsidR="00585DD5" w:rsidRPr="0090782E" w:rsidRDefault="00585DD5" w:rsidP="00377FF6">
            <w:pPr>
              <w:rPr>
                <w:rFonts w:ascii="Century Gothic" w:hAnsi="Century Gothic"/>
                <w:sz w:val="16"/>
                <w:szCs w:val="16"/>
              </w:rPr>
            </w:pPr>
          </w:p>
        </w:tc>
      </w:tr>
      <w:tr w:rsidR="00CB2FC7" w:rsidRPr="00A42442" w14:paraId="2601A474" w14:textId="77777777" w:rsidTr="00CB2FC7">
        <w:trPr>
          <w:trHeight w:val="513"/>
        </w:trPr>
        <w:tc>
          <w:tcPr>
            <w:tcW w:w="1043" w:type="pct"/>
            <w:gridSpan w:val="2"/>
            <w:tcBorders>
              <w:top w:val="nil"/>
              <w:left w:val="dotted" w:sz="4" w:space="0" w:color="auto"/>
              <w:bottom w:val="nil"/>
              <w:right w:val="nil"/>
            </w:tcBorders>
            <w:shd w:val="clear" w:color="auto" w:fill="F9F9F9"/>
            <w:vAlign w:val="center"/>
          </w:tcPr>
          <w:p w14:paraId="4CF526A9" w14:textId="77777777" w:rsidR="00585DD5" w:rsidRPr="0090782E" w:rsidRDefault="00585DD5" w:rsidP="00377FF6">
            <w:pPr>
              <w:rPr>
                <w:rFonts w:ascii="Century Gothic" w:hAnsi="Century Gothic"/>
                <w:sz w:val="16"/>
                <w:szCs w:val="16"/>
              </w:rPr>
            </w:pPr>
          </w:p>
        </w:tc>
        <w:tc>
          <w:tcPr>
            <w:tcW w:w="898" w:type="pct"/>
            <w:gridSpan w:val="2"/>
            <w:tcBorders>
              <w:top w:val="single" w:sz="4" w:space="0" w:color="auto"/>
              <w:left w:val="nil"/>
              <w:bottom w:val="nil"/>
              <w:right w:val="nil"/>
            </w:tcBorders>
            <w:shd w:val="clear" w:color="auto" w:fill="F9F9F9"/>
            <w:vAlign w:val="center"/>
          </w:tcPr>
          <w:p w14:paraId="73D90D83" w14:textId="77777777" w:rsidR="00585DD5" w:rsidRPr="0090782E" w:rsidRDefault="00585DD5" w:rsidP="00377FF6">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68E85EE9" w14:textId="77777777" w:rsidR="00585DD5" w:rsidRPr="0090782E" w:rsidRDefault="00585DD5" w:rsidP="00377FF6">
            <w:pPr>
              <w:rPr>
                <w:rFonts w:ascii="Century Gothic" w:hAnsi="Century Gothic"/>
                <w:sz w:val="16"/>
                <w:szCs w:val="16"/>
              </w:rPr>
            </w:pPr>
          </w:p>
        </w:tc>
        <w:tc>
          <w:tcPr>
            <w:tcW w:w="633" w:type="pct"/>
            <w:gridSpan w:val="3"/>
            <w:tcBorders>
              <w:top w:val="nil"/>
              <w:left w:val="nil"/>
              <w:bottom w:val="nil"/>
              <w:right w:val="nil"/>
            </w:tcBorders>
            <w:shd w:val="clear" w:color="auto" w:fill="F9F9F9"/>
            <w:vAlign w:val="center"/>
          </w:tcPr>
          <w:p w14:paraId="358E0875" w14:textId="77777777" w:rsidR="00585DD5" w:rsidRPr="0090782E" w:rsidRDefault="00585DD5" w:rsidP="00377FF6">
            <w:pPr>
              <w:rPr>
                <w:rFonts w:ascii="Century Gothic" w:hAnsi="Century Gothic"/>
                <w:sz w:val="16"/>
                <w:szCs w:val="16"/>
              </w:rPr>
            </w:pPr>
          </w:p>
        </w:tc>
        <w:tc>
          <w:tcPr>
            <w:tcW w:w="954" w:type="pct"/>
            <w:gridSpan w:val="5"/>
            <w:tcBorders>
              <w:top w:val="single" w:sz="4" w:space="0" w:color="auto"/>
              <w:left w:val="nil"/>
              <w:bottom w:val="nil"/>
              <w:right w:val="nil"/>
            </w:tcBorders>
            <w:shd w:val="clear" w:color="auto" w:fill="F9F9F9"/>
            <w:vAlign w:val="center"/>
          </w:tcPr>
          <w:p w14:paraId="24E734FE" w14:textId="77777777" w:rsidR="00585DD5" w:rsidRPr="0090782E" w:rsidRDefault="00585DD5" w:rsidP="00377FF6">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4E8A87F" w14:textId="77777777" w:rsidR="00585DD5" w:rsidRPr="0090782E" w:rsidRDefault="00585DD5" w:rsidP="00377FF6">
            <w:pPr>
              <w:rPr>
                <w:rFonts w:ascii="Century Gothic" w:hAnsi="Century Gothic"/>
                <w:sz w:val="16"/>
                <w:szCs w:val="16"/>
              </w:rPr>
            </w:pPr>
          </w:p>
        </w:tc>
        <w:tc>
          <w:tcPr>
            <w:tcW w:w="484" w:type="pct"/>
            <w:gridSpan w:val="4"/>
            <w:tcBorders>
              <w:top w:val="nil"/>
              <w:left w:val="nil"/>
              <w:bottom w:val="nil"/>
              <w:right w:val="nil"/>
            </w:tcBorders>
            <w:shd w:val="clear" w:color="auto" w:fill="F9F9F9"/>
            <w:vAlign w:val="center"/>
          </w:tcPr>
          <w:p w14:paraId="7C950120" w14:textId="77777777" w:rsidR="00585DD5" w:rsidRPr="0090782E" w:rsidRDefault="00585DD5" w:rsidP="00377FF6">
            <w:pPr>
              <w:rPr>
                <w:rFonts w:ascii="Century Gothic" w:hAnsi="Century Gothic"/>
                <w:sz w:val="16"/>
                <w:szCs w:val="16"/>
              </w:rPr>
            </w:pPr>
          </w:p>
        </w:tc>
        <w:tc>
          <w:tcPr>
            <w:tcW w:w="739" w:type="pct"/>
            <w:gridSpan w:val="2"/>
            <w:tcBorders>
              <w:top w:val="single" w:sz="4" w:space="0" w:color="auto"/>
              <w:left w:val="nil"/>
              <w:bottom w:val="nil"/>
              <w:right w:val="dotted" w:sz="4" w:space="0" w:color="auto"/>
            </w:tcBorders>
            <w:shd w:val="clear" w:color="auto" w:fill="F9F9F9"/>
            <w:vAlign w:val="center"/>
          </w:tcPr>
          <w:p w14:paraId="7B592587" w14:textId="77777777" w:rsidR="00585DD5" w:rsidRPr="0090782E" w:rsidRDefault="00585DD5" w:rsidP="00377FF6">
            <w:pPr>
              <w:rPr>
                <w:rFonts w:ascii="Century Gothic" w:hAnsi="Century Gothic"/>
                <w:sz w:val="16"/>
                <w:szCs w:val="16"/>
              </w:rPr>
            </w:pPr>
          </w:p>
        </w:tc>
      </w:tr>
      <w:tr w:rsidR="00CB2FC7" w:rsidRPr="00A42442" w14:paraId="3BC87F93" w14:textId="77777777" w:rsidTr="00CB2FC7">
        <w:trPr>
          <w:trHeight w:val="269"/>
        </w:trPr>
        <w:tc>
          <w:tcPr>
            <w:tcW w:w="1043" w:type="pct"/>
            <w:gridSpan w:val="2"/>
            <w:tcBorders>
              <w:top w:val="nil"/>
              <w:left w:val="dotted" w:sz="4" w:space="0" w:color="auto"/>
              <w:bottom w:val="nil"/>
              <w:right w:val="nil"/>
            </w:tcBorders>
            <w:shd w:val="clear" w:color="auto" w:fill="F9F9F9"/>
            <w:vAlign w:val="bottom"/>
          </w:tcPr>
          <w:p w14:paraId="280ECC16" w14:textId="3425498C" w:rsidR="00585DD5" w:rsidRPr="0090782E" w:rsidRDefault="00585DD5" w:rsidP="00377FF6">
            <w:pPr>
              <w:rPr>
                <w:rFonts w:ascii="Century Gothic" w:hAnsi="Century Gothic"/>
                <w:sz w:val="16"/>
                <w:szCs w:val="16"/>
              </w:rPr>
            </w:pPr>
            <w:r w:rsidRPr="0090782E">
              <w:rPr>
                <w:rFonts w:ascii="Century Gothic" w:hAnsi="Century Gothic"/>
                <w:sz w:val="16"/>
                <w:szCs w:val="16"/>
              </w:rPr>
              <w:t>CDBG-DR</w:t>
            </w:r>
            <w:r w:rsidR="009756E6">
              <w:rPr>
                <w:rFonts w:ascii="Century Gothic" w:hAnsi="Century Gothic"/>
                <w:sz w:val="16"/>
                <w:szCs w:val="16"/>
              </w:rPr>
              <w:t>/</w:t>
            </w:r>
            <w:r w:rsidR="00A70904" w:rsidRPr="008F497C">
              <w:rPr>
                <w:rFonts w:ascii="Century Gothic" w:hAnsi="Century Gothic"/>
                <w:sz w:val="16"/>
                <w:szCs w:val="16"/>
              </w:rPr>
              <w:t>MIT</w:t>
            </w:r>
            <w:r w:rsidR="00A70904" w:rsidRPr="0039226D">
              <w:rPr>
                <w:rFonts w:ascii="Century Gothic" w:hAnsi="Century Gothic"/>
                <w:i/>
                <w:sz w:val="18"/>
                <w:szCs w:val="18"/>
              </w:rPr>
              <w:t xml:space="preserve"> </w:t>
            </w:r>
            <w:r w:rsidRPr="0090782E">
              <w:rPr>
                <w:rFonts w:ascii="Century Gothic" w:hAnsi="Century Gothic"/>
                <w:sz w:val="16"/>
                <w:szCs w:val="16"/>
              </w:rPr>
              <w:t>Program</w:t>
            </w:r>
            <w:r>
              <w:rPr>
                <w:rFonts w:ascii="Century Gothic" w:hAnsi="Century Gothic"/>
                <w:sz w:val="16"/>
                <w:szCs w:val="16"/>
              </w:rPr>
              <w:t xml:space="preserve"> Name</w:t>
            </w:r>
          </w:p>
        </w:tc>
        <w:tc>
          <w:tcPr>
            <w:tcW w:w="898" w:type="pct"/>
            <w:gridSpan w:val="2"/>
            <w:tcBorders>
              <w:top w:val="nil"/>
              <w:left w:val="nil"/>
              <w:bottom w:val="single" w:sz="4" w:space="0" w:color="auto"/>
              <w:right w:val="nil"/>
            </w:tcBorders>
            <w:shd w:val="clear" w:color="auto" w:fill="F9F9F9"/>
            <w:vAlign w:val="center"/>
          </w:tcPr>
          <w:p w14:paraId="5AB82894" w14:textId="77777777" w:rsidR="00585DD5" w:rsidRPr="0090782E" w:rsidRDefault="00585DD5" w:rsidP="00377FF6">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65F9A5A2" w14:textId="77777777" w:rsidR="00585DD5" w:rsidRPr="0090782E" w:rsidRDefault="00585DD5" w:rsidP="00377FF6">
            <w:pPr>
              <w:rPr>
                <w:rFonts w:ascii="Century Gothic" w:hAnsi="Century Gothic"/>
                <w:sz w:val="16"/>
                <w:szCs w:val="16"/>
              </w:rPr>
            </w:pPr>
          </w:p>
        </w:tc>
        <w:tc>
          <w:tcPr>
            <w:tcW w:w="633" w:type="pct"/>
            <w:gridSpan w:val="3"/>
            <w:tcBorders>
              <w:top w:val="nil"/>
              <w:left w:val="nil"/>
              <w:bottom w:val="nil"/>
              <w:right w:val="nil"/>
            </w:tcBorders>
            <w:shd w:val="clear" w:color="auto" w:fill="F9F9F9"/>
            <w:vAlign w:val="bottom"/>
          </w:tcPr>
          <w:p w14:paraId="355418F6" w14:textId="77777777" w:rsidR="00585DD5" w:rsidRPr="0090782E" w:rsidRDefault="00585DD5" w:rsidP="00377FF6">
            <w:pPr>
              <w:rPr>
                <w:rFonts w:ascii="Century Gothic" w:hAnsi="Century Gothic"/>
                <w:sz w:val="16"/>
                <w:szCs w:val="16"/>
              </w:rPr>
            </w:pPr>
            <w:r w:rsidRPr="0090782E">
              <w:rPr>
                <w:rFonts w:ascii="Century Gothic" w:hAnsi="Century Gothic"/>
                <w:sz w:val="16"/>
                <w:szCs w:val="16"/>
              </w:rPr>
              <w:t>Application ID</w:t>
            </w:r>
          </w:p>
        </w:tc>
        <w:tc>
          <w:tcPr>
            <w:tcW w:w="954" w:type="pct"/>
            <w:gridSpan w:val="5"/>
            <w:tcBorders>
              <w:top w:val="nil"/>
              <w:left w:val="nil"/>
              <w:bottom w:val="single" w:sz="4" w:space="0" w:color="auto"/>
              <w:right w:val="nil"/>
            </w:tcBorders>
            <w:shd w:val="clear" w:color="auto" w:fill="F9F9F9"/>
            <w:vAlign w:val="center"/>
          </w:tcPr>
          <w:p w14:paraId="764E586D" w14:textId="77777777" w:rsidR="00585DD5" w:rsidRPr="0090782E" w:rsidRDefault="00585DD5" w:rsidP="00377FF6">
            <w:pPr>
              <w:rPr>
                <w:rFonts w:ascii="Century Gothic" w:hAnsi="Century Gothic"/>
                <w:sz w:val="16"/>
                <w:szCs w:val="16"/>
              </w:rPr>
            </w:pPr>
          </w:p>
        </w:tc>
        <w:tc>
          <w:tcPr>
            <w:tcW w:w="124" w:type="pct"/>
            <w:gridSpan w:val="2"/>
            <w:tcBorders>
              <w:top w:val="nil"/>
              <w:left w:val="nil"/>
              <w:bottom w:val="nil"/>
              <w:right w:val="nil"/>
            </w:tcBorders>
            <w:shd w:val="clear" w:color="auto" w:fill="F9F9F9"/>
          </w:tcPr>
          <w:p w14:paraId="36A33D3E" w14:textId="77777777" w:rsidR="00585DD5" w:rsidRPr="0090782E" w:rsidRDefault="00585DD5" w:rsidP="00377FF6">
            <w:pPr>
              <w:rPr>
                <w:rFonts w:ascii="Century Gothic" w:hAnsi="Century Gothic"/>
                <w:sz w:val="16"/>
                <w:szCs w:val="16"/>
              </w:rPr>
            </w:pPr>
          </w:p>
        </w:tc>
        <w:tc>
          <w:tcPr>
            <w:tcW w:w="484" w:type="pct"/>
            <w:gridSpan w:val="4"/>
            <w:tcBorders>
              <w:top w:val="nil"/>
              <w:left w:val="nil"/>
              <w:bottom w:val="nil"/>
              <w:right w:val="nil"/>
            </w:tcBorders>
            <w:shd w:val="clear" w:color="auto" w:fill="F9F9F9"/>
            <w:vAlign w:val="center"/>
          </w:tcPr>
          <w:p w14:paraId="2F713FE0" w14:textId="77777777" w:rsidR="00585DD5" w:rsidRPr="0090782E" w:rsidRDefault="00585DD5" w:rsidP="00377FF6">
            <w:pPr>
              <w:rPr>
                <w:rFonts w:ascii="Century Gothic" w:hAnsi="Century Gothic"/>
                <w:sz w:val="16"/>
                <w:szCs w:val="16"/>
              </w:rPr>
            </w:pPr>
          </w:p>
        </w:tc>
        <w:tc>
          <w:tcPr>
            <w:tcW w:w="739" w:type="pct"/>
            <w:gridSpan w:val="2"/>
            <w:tcBorders>
              <w:top w:val="nil"/>
              <w:left w:val="nil"/>
              <w:bottom w:val="nil"/>
              <w:right w:val="dotted" w:sz="4" w:space="0" w:color="auto"/>
            </w:tcBorders>
            <w:shd w:val="clear" w:color="auto" w:fill="F9F9F9"/>
            <w:vAlign w:val="center"/>
          </w:tcPr>
          <w:p w14:paraId="26AC51BD" w14:textId="77777777" w:rsidR="00585DD5" w:rsidRPr="0090782E" w:rsidRDefault="00585DD5" w:rsidP="00377FF6">
            <w:pPr>
              <w:rPr>
                <w:rFonts w:ascii="Century Gothic" w:hAnsi="Century Gothic"/>
                <w:sz w:val="16"/>
                <w:szCs w:val="16"/>
              </w:rPr>
            </w:pPr>
          </w:p>
        </w:tc>
      </w:tr>
      <w:tr w:rsidR="00CB2FC7" w:rsidRPr="00A42442" w14:paraId="3D5AB80C" w14:textId="77777777" w:rsidTr="00CB2FC7">
        <w:trPr>
          <w:trHeight w:val="44"/>
        </w:trPr>
        <w:tc>
          <w:tcPr>
            <w:tcW w:w="1043" w:type="pct"/>
            <w:gridSpan w:val="2"/>
            <w:tcBorders>
              <w:top w:val="nil"/>
              <w:left w:val="dotted" w:sz="4" w:space="0" w:color="auto"/>
              <w:bottom w:val="nil"/>
              <w:right w:val="nil"/>
            </w:tcBorders>
            <w:shd w:val="clear" w:color="auto" w:fill="F9F9F9"/>
            <w:vAlign w:val="bottom"/>
          </w:tcPr>
          <w:p w14:paraId="15D301EC" w14:textId="77777777" w:rsidR="00585DD5" w:rsidRPr="0090782E" w:rsidRDefault="00585DD5" w:rsidP="00377FF6">
            <w:pPr>
              <w:rPr>
                <w:rFonts w:ascii="Century Gothic" w:hAnsi="Century Gothic"/>
                <w:sz w:val="18"/>
                <w:szCs w:val="18"/>
              </w:rPr>
            </w:pPr>
          </w:p>
        </w:tc>
        <w:tc>
          <w:tcPr>
            <w:tcW w:w="898" w:type="pct"/>
            <w:gridSpan w:val="2"/>
            <w:tcBorders>
              <w:top w:val="single" w:sz="4" w:space="0" w:color="auto"/>
              <w:left w:val="nil"/>
              <w:bottom w:val="nil"/>
              <w:right w:val="nil"/>
            </w:tcBorders>
            <w:shd w:val="clear" w:color="auto" w:fill="F9F9F9"/>
            <w:vAlign w:val="center"/>
          </w:tcPr>
          <w:p w14:paraId="5AFD7434" w14:textId="77777777" w:rsidR="00585DD5" w:rsidRPr="0090782E" w:rsidRDefault="00585DD5" w:rsidP="00377FF6">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485FD4F1" w14:textId="77777777" w:rsidR="00585DD5" w:rsidRPr="0090782E" w:rsidRDefault="00585DD5" w:rsidP="00377FF6">
            <w:pPr>
              <w:rPr>
                <w:rFonts w:ascii="Century Gothic" w:hAnsi="Century Gothic"/>
                <w:sz w:val="16"/>
                <w:szCs w:val="16"/>
              </w:rPr>
            </w:pPr>
          </w:p>
        </w:tc>
        <w:tc>
          <w:tcPr>
            <w:tcW w:w="633" w:type="pct"/>
            <w:gridSpan w:val="3"/>
            <w:tcBorders>
              <w:top w:val="nil"/>
              <w:left w:val="nil"/>
              <w:bottom w:val="nil"/>
              <w:right w:val="nil"/>
            </w:tcBorders>
            <w:shd w:val="clear" w:color="auto" w:fill="F9F9F9"/>
            <w:vAlign w:val="center"/>
          </w:tcPr>
          <w:p w14:paraId="1F790A87" w14:textId="77777777" w:rsidR="00585DD5" w:rsidRPr="0090782E" w:rsidRDefault="00585DD5" w:rsidP="00377FF6">
            <w:pPr>
              <w:rPr>
                <w:rFonts w:ascii="Century Gothic" w:hAnsi="Century Gothic"/>
                <w:sz w:val="16"/>
                <w:szCs w:val="16"/>
              </w:rPr>
            </w:pPr>
          </w:p>
        </w:tc>
        <w:tc>
          <w:tcPr>
            <w:tcW w:w="954" w:type="pct"/>
            <w:gridSpan w:val="5"/>
            <w:tcBorders>
              <w:top w:val="single" w:sz="4" w:space="0" w:color="auto"/>
              <w:left w:val="nil"/>
              <w:bottom w:val="nil"/>
              <w:right w:val="nil"/>
            </w:tcBorders>
            <w:shd w:val="clear" w:color="auto" w:fill="F9F9F9"/>
            <w:vAlign w:val="center"/>
          </w:tcPr>
          <w:p w14:paraId="0195A2E1" w14:textId="77777777" w:rsidR="00585DD5" w:rsidRPr="0090782E" w:rsidRDefault="00585DD5" w:rsidP="00377FF6">
            <w:pPr>
              <w:rPr>
                <w:rFonts w:ascii="Century Gothic" w:hAnsi="Century Gothic"/>
                <w:sz w:val="16"/>
                <w:szCs w:val="16"/>
              </w:rPr>
            </w:pPr>
          </w:p>
        </w:tc>
        <w:tc>
          <w:tcPr>
            <w:tcW w:w="124" w:type="pct"/>
            <w:gridSpan w:val="2"/>
            <w:tcBorders>
              <w:top w:val="nil"/>
              <w:left w:val="nil"/>
              <w:bottom w:val="nil"/>
              <w:right w:val="nil"/>
            </w:tcBorders>
            <w:shd w:val="clear" w:color="auto" w:fill="F9F9F9"/>
          </w:tcPr>
          <w:p w14:paraId="6496504D" w14:textId="77777777" w:rsidR="00585DD5" w:rsidRPr="0090782E" w:rsidRDefault="00585DD5" w:rsidP="00377FF6">
            <w:pPr>
              <w:rPr>
                <w:rFonts w:ascii="Century Gothic" w:hAnsi="Century Gothic"/>
                <w:sz w:val="16"/>
                <w:szCs w:val="16"/>
              </w:rPr>
            </w:pPr>
          </w:p>
        </w:tc>
        <w:tc>
          <w:tcPr>
            <w:tcW w:w="484" w:type="pct"/>
            <w:gridSpan w:val="4"/>
            <w:tcBorders>
              <w:top w:val="nil"/>
              <w:left w:val="nil"/>
              <w:bottom w:val="nil"/>
              <w:right w:val="nil"/>
            </w:tcBorders>
            <w:shd w:val="clear" w:color="auto" w:fill="F9F9F9"/>
            <w:vAlign w:val="center"/>
          </w:tcPr>
          <w:p w14:paraId="75938D83" w14:textId="77777777" w:rsidR="00585DD5" w:rsidRPr="0090782E" w:rsidRDefault="00585DD5" w:rsidP="00377FF6">
            <w:pPr>
              <w:rPr>
                <w:rFonts w:ascii="Century Gothic" w:hAnsi="Century Gothic"/>
                <w:sz w:val="16"/>
                <w:szCs w:val="16"/>
              </w:rPr>
            </w:pPr>
          </w:p>
        </w:tc>
        <w:tc>
          <w:tcPr>
            <w:tcW w:w="739" w:type="pct"/>
            <w:gridSpan w:val="2"/>
            <w:tcBorders>
              <w:top w:val="nil"/>
              <w:left w:val="nil"/>
              <w:bottom w:val="nil"/>
              <w:right w:val="dotted" w:sz="4" w:space="0" w:color="auto"/>
            </w:tcBorders>
            <w:shd w:val="clear" w:color="auto" w:fill="F9F9F9"/>
            <w:vAlign w:val="center"/>
          </w:tcPr>
          <w:p w14:paraId="38A8C357" w14:textId="77777777" w:rsidR="00585DD5" w:rsidRPr="0090782E" w:rsidRDefault="00585DD5" w:rsidP="00377FF6">
            <w:pPr>
              <w:rPr>
                <w:rFonts w:ascii="Century Gothic" w:hAnsi="Century Gothic"/>
                <w:sz w:val="16"/>
                <w:szCs w:val="16"/>
              </w:rPr>
            </w:pPr>
          </w:p>
        </w:tc>
      </w:tr>
      <w:tr w:rsidR="00585DD5" w:rsidRPr="00A42442" w14:paraId="09F7DDE2" w14:textId="77777777" w:rsidTr="008F497C">
        <w:trPr>
          <w:trHeight w:val="315"/>
        </w:trPr>
        <w:tc>
          <w:tcPr>
            <w:tcW w:w="5000" w:type="pct"/>
            <w:gridSpan w:val="22"/>
            <w:tcBorders>
              <w:top w:val="nil"/>
              <w:left w:val="dotted" w:sz="4" w:space="0" w:color="auto"/>
              <w:bottom w:val="dotted" w:sz="4" w:space="0" w:color="auto"/>
              <w:right w:val="dotted" w:sz="4" w:space="0" w:color="auto"/>
            </w:tcBorders>
            <w:shd w:val="clear" w:color="auto" w:fill="D9D9D9" w:themeFill="background1" w:themeFillShade="D9"/>
            <w:vAlign w:val="center"/>
          </w:tcPr>
          <w:p w14:paraId="5C537D39" w14:textId="77777777" w:rsidR="00585DD5" w:rsidRPr="0090782E" w:rsidRDefault="00585DD5" w:rsidP="00377FF6">
            <w:pPr>
              <w:ind w:left="-21"/>
              <w:rPr>
                <w:rFonts w:ascii="Century Gothic" w:hAnsi="Century Gothic"/>
                <w:sz w:val="18"/>
                <w:szCs w:val="18"/>
              </w:rPr>
            </w:pPr>
            <w:r w:rsidRPr="0090782E">
              <w:rPr>
                <w:rFonts w:ascii="Century Gothic" w:hAnsi="Century Gothic"/>
                <w:b/>
                <w:bCs/>
                <w:sz w:val="16"/>
                <w:szCs w:val="16"/>
              </w:rPr>
              <w:t>PROPERTY INFORMATION</w:t>
            </w:r>
          </w:p>
        </w:tc>
      </w:tr>
      <w:tr w:rsidR="00585DD5" w:rsidRPr="00A42442" w14:paraId="410B7F34" w14:textId="77777777" w:rsidTr="008F497C">
        <w:trPr>
          <w:trHeight w:val="288"/>
        </w:trPr>
        <w:tc>
          <w:tcPr>
            <w:tcW w:w="1043" w:type="pct"/>
            <w:gridSpan w:val="2"/>
            <w:vMerge w:val="restart"/>
            <w:tcBorders>
              <w:top w:val="dotted" w:sz="4" w:space="0" w:color="auto"/>
              <w:left w:val="dotted" w:sz="4" w:space="0" w:color="auto"/>
              <w:bottom w:val="nil"/>
              <w:right w:val="nil"/>
            </w:tcBorders>
            <w:shd w:val="clear" w:color="auto" w:fill="F9F9F9"/>
            <w:vAlign w:val="bottom"/>
          </w:tcPr>
          <w:p w14:paraId="0507E958" w14:textId="77777777" w:rsidR="00585DD5" w:rsidRPr="0090782E" w:rsidRDefault="00585DD5" w:rsidP="00377FF6">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37" w:type="pct"/>
            <w:gridSpan w:val="5"/>
            <w:tcBorders>
              <w:top w:val="dotted" w:sz="4" w:space="0" w:color="auto"/>
              <w:left w:val="nil"/>
              <w:bottom w:val="single" w:sz="4" w:space="0" w:color="auto"/>
              <w:right w:val="nil"/>
            </w:tcBorders>
            <w:shd w:val="clear" w:color="auto" w:fill="F9F9F9"/>
            <w:vAlign w:val="center"/>
          </w:tcPr>
          <w:p w14:paraId="1B8F77F6" w14:textId="77777777" w:rsidR="00585DD5" w:rsidRPr="0090782E" w:rsidRDefault="00585DD5" w:rsidP="00377FF6">
            <w:pPr>
              <w:rPr>
                <w:rFonts w:ascii="Century Gothic" w:hAnsi="Century Gothic"/>
                <w:sz w:val="16"/>
                <w:szCs w:val="16"/>
              </w:rPr>
            </w:pPr>
          </w:p>
        </w:tc>
        <w:tc>
          <w:tcPr>
            <w:tcW w:w="127" w:type="pct"/>
            <w:vMerge w:val="restart"/>
            <w:tcBorders>
              <w:top w:val="dotted" w:sz="4" w:space="0" w:color="auto"/>
              <w:left w:val="nil"/>
              <w:bottom w:val="nil"/>
              <w:right w:val="nil"/>
            </w:tcBorders>
            <w:shd w:val="clear" w:color="auto" w:fill="F9F9F9"/>
            <w:vAlign w:val="center"/>
          </w:tcPr>
          <w:p w14:paraId="69F9EB89" w14:textId="77777777" w:rsidR="00585DD5" w:rsidRPr="0090782E" w:rsidRDefault="00585DD5" w:rsidP="00377FF6">
            <w:pPr>
              <w:rPr>
                <w:rFonts w:ascii="Century Gothic" w:hAnsi="Century Gothic"/>
                <w:sz w:val="16"/>
                <w:szCs w:val="16"/>
              </w:rPr>
            </w:pPr>
          </w:p>
        </w:tc>
        <w:tc>
          <w:tcPr>
            <w:tcW w:w="789" w:type="pct"/>
            <w:gridSpan w:val="3"/>
            <w:vMerge w:val="restart"/>
            <w:tcBorders>
              <w:top w:val="dotted" w:sz="4" w:space="0" w:color="auto"/>
              <w:left w:val="nil"/>
              <w:bottom w:val="nil"/>
              <w:right w:val="nil"/>
            </w:tcBorders>
            <w:shd w:val="clear" w:color="auto" w:fill="F9F9F9"/>
            <w:vAlign w:val="bottom"/>
          </w:tcPr>
          <w:p w14:paraId="33CDD870" w14:textId="77777777" w:rsidR="00585DD5" w:rsidRPr="0090782E" w:rsidRDefault="00585DD5" w:rsidP="00377FF6">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7" w:type="pct"/>
            <w:gridSpan w:val="2"/>
            <w:vMerge w:val="restart"/>
            <w:tcBorders>
              <w:top w:val="dotted" w:sz="4" w:space="0" w:color="auto"/>
              <w:left w:val="nil"/>
              <w:bottom w:val="nil"/>
              <w:right w:val="nil"/>
            </w:tcBorders>
            <w:shd w:val="clear" w:color="auto" w:fill="F9F9F9"/>
            <w:vAlign w:val="center"/>
          </w:tcPr>
          <w:p w14:paraId="7AF50937" w14:textId="77777777" w:rsidR="00585DD5" w:rsidRPr="0090782E" w:rsidRDefault="00585DD5" w:rsidP="00377FF6">
            <w:pPr>
              <w:rPr>
                <w:rFonts w:ascii="Century Gothic" w:hAnsi="Century Gothic"/>
                <w:sz w:val="16"/>
                <w:szCs w:val="16"/>
              </w:rPr>
            </w:pPr>
          </w:p>
        </w:tc>
        <w:tc>
          <w:tcPr>
            <w:tcW w:w="1477" w:type="pct"/>
            <w:gridSpan w:val="9"/>
            <w:tcBorders>
              <w:top w:val="dotted" w:sz="4" w:space="0" w:color="auto"/>
              <w:left w:val="nil"/>
              <w:bottom w:val="single" w:sz="4" w:space="0" w:color="auto"/>
              <w:right w:val="dotted" w:sz="4" w:space="0" w:color="auto"/>
            </w:tcBorders>
            <w:shd w:val="clear" w:color="auto" w:fill="F9F9F9"/>
          </w:tcPr>
          <w:p w14:paraId="256F7C97" w14:textId="77777777" w:rsidR="00585DD5" w:rsidRPr="0090782E" w:rsidRDefault="00585DD5" w:rsidP="00377FF6">
            <w:pPr>
              <w:rPr>
                <w:rFonts w:ascii="Century Gothic" w:hAnsi="Century Gothic"/>
                <w:sz w:val="18"/>
                <w:szCs w:val="18"/>
              </w:rPr>
            </w:pPr>
          </w:p>
        </w:tc>
      </w:tr>
      <w:tr w:rsidR="00585DD5" w:rsidRPr="00A42442" w14:paraId="4DF47337" w14:textId="77777777" w:rsidTr="008F497C">
        <w:trPr>
          <w:trHeight w:val="288"/>
        </w:trPr>
        <w:tc>
          <w:tcPr>
            <w:tcW w:w="1043" w:type="pct"/>
            <w:gridSpan w:val="2"/>
            <w:vMerge/>
            <w:tcBorders>
              <w:top w:val="nil"/>
              <w:left w:val="dotted" w:sz="4" w:space="0" w:color="auto"/>
              <w:bottom w:val="nil"/>
              <w:right w:val="nil"/>
            </w:tcBorders>
            <w:shd w:val="clear" w:color="auto" w:fill="F9F9F9"/>
            <w:vAlign w:val="center"/>
          </w:tcPr>
          <w:p w14:paraId="711BB944" w14:textId="77777777" w:rsidR="00585DD5" w:rsidRPr="0090782E" w:rsidRDefault="00585DD5" w:rsidP="00377FF6">
            <w:pPr>
              <w:rPr>
                <w:rFonts w:ascii="Century Gothic" w:hAnsi="Century Gothic"/>
                <w:sz w:val="16"/>
                <w:szCs w:val="16"/>
              </w:rPr>
            </w:pPr>
          </w:p>
        </w:tc>
        <w:tc>
          <w:tcPr>
            <w:tcW w:w="1437" w:type="pct"/>
            <w:gridSpan w:val="5"/>
            <w:tcBorders>
              <w:top w:val="single" w:sz="4" w:space="0" w:color="auto"/>
              <w:left w:val="nil"/>
              <w:bottom w:val="single" w:sz="4" w:space="0" w:color="auto"/>
              <w:right w:val="nil"/>
            </w:tcBorders>
            <w:shd w:val="clear" w:color="auto" w:fill="F9F9F9"/>
            <w:vAlign w:val="center"/>
          </w:tcPr>
          <w:p w14:paraId="4F9F5B91" w14:textId="77777777" w:rsidR="00585DD5" w:rsidRPr="0090782E" w:rsidRDefault="00585DD5" w:rsidP="00377FF6">
            <w:pPr>
              <w:rPr>
                <w:rFonts w:ascii="Century Gothic" w:hAnsi="Century Gothic"/>
                <w:sz w:val="16"/>
                <w:szCs w:val="16"/>
              </w:rPr>
            </w:pPr>
          </w:p>
        </w:tc>
        <w:tc>
          <w:tcPr>
            <w:tcW w:w="127" w:type="pct"/>
            <w:vMerge/>
            <w:tcBorders>
              <w:top w:val="nil"/>
              <w:left w:val="nil"/>
              <w:bottom w:val="nil"/>
              <w:right w:val="nil"/>
            </w:tcBorders>
            <w:shd w:val="clear" w:color="auto" w:fill="F9F9F9"/>
            <w:vAlign w:val="center"/>
          </w:tcPr>
          <w:p w14:paraId="2F8898E0" w14:textId="77777777" w:rsidR="00585DD5" w:rsidRPr="0090782E" w:rsidRDefault="00585DD5" w:rsidP="00377FF6">
            <w:pPr>
              <w:rPr>
                <w:rFonts w:ascii="Century Gothic" w:hAnsi="Century Gothic"/>
                <w:sz w:val="16"/>
                <w:szCs w:val="16"/>
              </w:rPr>
            </w:pPr>
          </w:p>
        </w:tc>
        <w:tc>
          <w:tcPr>
            <w:tcW w:w="789" w:type="pct"/>
            <w:gridSpan w:val="3"/>
            <w:vMerge/>
            <w:tcBorders>
              <w:top w:val="nil"/>
              <w:left w:val="nil"/>
              <w:bottom w:val="nil"/>
              <w:right w:val="nil"/>
            </w:tcBorders>
            <w:shd w:val="clear" w:color="auto" w:fill="F9F9F9"/>
            <w:vAlign w:val="bottom"/>
          </w:tcPr>
          <w:p w14:paraId="265DA2FE" w14:textId="77777777" w:rsidR="00585DD5" w:rsidRPr="0090782E" w:rsidRDefault="00585DD5" w:rsidP="00377FF6">
            <w:pPr>
              <w:rPr>
                <w:rFonts w:ascii="Century Gothic" w:hAnsi="Century Gothic"/>
                <w:sz w:val="16"/>
                <w:szCs w:val="16"/>
              </w:rPr>
            </w:pPr>
          </w:p>
        </w:tc>
        <w:tc>
          <w:tcPr>
            <w:tcW w:w="127" w:type="pct"/>
            <w:gridSpan w:val="2"/>
            <w:vMerge/>
            <w:tcBorders>
              <w:top w:val="nil"/>
              <w:left w:val="nil"/>
              <w:bottom w:val="nil"/>
              <w:right w:val="nil"/>
            </w:tcBorders>
            <w:shd w:val="clear" w:color="auto" w:fill="F9F9F9"/>
            <w:vAlign w:val="center"/>
          </w:tcPr>
          <w:p w14:paraId="7142A70A" w14:textId="77777777" w:rsidR="00585DD5" w:rsidRPr="0090782E" w:rsidRDefault="00585DD5" w:rsidP="00377FF6">
            <w:pPr>
              <w:rPr>
                <w:rFonts w:ascii="Century Gothic" w:hAnsi="Century Gothic"/>
                <w:sz w:val="16"/>
                <w:szCs w:val="16"/>
              </w:rPr>
            </w:pPr>
          </w:p>
        </w:tc>
        <w:tc>
          <w:tcPr>
            <w:tcW w:w="1477" w:type="pct"/>
            <w:gridSpan w:val="9"/>
            <w:tcBorders>
              <w:top w:val="single" w:sz="4" w:space="0" w:color="auto"/>
              <w:left w:val="nil"/>
              <w:bottom w:val="single" w:sz="4" w:space="0" w:color="auto"/>
              <w:right w:val="dotted" w:sz="4" w:space="0" w:color="auto"/>
            </w:tcBorders>
            <w:shd w:val="clear" w:color="auto" w:fill="F9F9F9"/>
          </w:tcPr>
          <w:p w14:paraId="250F1063" w14:textId="77777777" w:rsidR="00585DD5" w:rsidRPr="0090782E" w:rsidRDefault="00585DD5" w:rsidP="00377FF6">
            <w:pPr>
              <w:rPr>
                <w:rFonts w:ascii="Century Gothic" w:hAnsi="Century Gothic"/>
                <w:sz w:val="18"/>
                <w:szCs w:val="18"/>
              </w:rPr>
            </w:pPr>
          </w:p>
        </w:tc>
      </w:tr>
      <w:tr w:rsidR="00585DD5" w:rsidRPr="00A42442" w14:paraId="552B7FF7" w14:textId="77777777" w:rsidTr="008F497C">
        <w:trPr>
          <w:trHeight w:val="288"/>
        </w:trPr>
        <w:tc>
          <w:tcPr>
            <w:tcW w:w="1043" w:type="pct"/>
            <w:gridSpan w:val="2"/>
            <w:vMerge/>
            <w:tcBorders>
              <w:top w:val="nil"/>
              <w:left w:val="dotted" w:sz="4" w:space="0" w:color="auto"/>
              <w:bottom w:val="nil"/>
              <w:right w:val="nil"/>
            </w:tcBorders>
            <w:shd w:val="clear" w:color="auto" w:fill="F9F9F9"/>
            <w:vAlign w:val="center"/>
          </w:tcPr>
          <w:p w14:paraId="35F4E93C" w14:textId="77777777" w:rsidR="00585DD5" w:rsidRPr="0090782E" w:rsidRDefault="00585DD5" w:rsidP="00377FF6">
            <w:pPr>
              <w:rPr>
                <w:rFonts w:ascii="Century Gothic" w:hAnsi="Century Gothic"/>
                <w:sz w:val="16"/>
                <w:szCs w:val="16"/>
              </w:rPr>
            </w:pPr>
          </w:p>
        </w:tc>
        <w:tc>
          <w:tcPr>
            <w:tcW w:w="1437" w:type="pct"/>
            <w:gridSpan w:val="5"/>
            <w:tcBorders>
              <w:top w:val="single" w:sz="4" w:space="0" w:color="auto"/>
              <w:left w:val="nil"/>
              <w:bottom w:val="single" w:sz="4" w:space="0" w:color="auto"/>
              <w:right w:val="nil"/>
            </w:tcBorders>
            <w:shd w:val="clear" w:color="auto" w:fill="F9F9F9"/>
            <w:vAlign w:val="center"/>
          </w:tcPr>
          <w:p w14:paraId="0FA47DFD" w14:textId="77777777" w:rsidR="00585DD5" w:rsidRPr="0090782E" w:rsidRDefault="00585DD5" w:rsidP="00377FF6">
            <w:pPr>
              <w:rPr>
                <w:rFonts w:ascii="Century Gothic" w:hAnsi="Century Gothic"/>
                <w:sz w:val="16"/>
                <w:szCs w:val="16"/>
              </w:rPr>
            </w:pPr>
          </w:p>
        </w:tc>
        <w:tc>
          <w:tcPr>
            <w:tcW w:w="127" w:type="pct"/>
            <w:vMerge/>
            <w:tcBorders>
              <w:top w:val="nil"/>
              <w:left w:val="nil"/>
              <w:bottom w:val="nil"/>
              <w:right w:val="nil"/>
            </w:tcBorders>
            <w:shd w:val="clear" w:color="auto" w:fill="F9F9F9"/>
            <w:vAlign w:val="center"/>
          </w:tcPr>
          <w:p w14:paraId="3482088F" w14:textId="77777777" w:rsidR="00585DD5" w:rsidRPr="0090782E" w:rsidRDefault="00585DD5" w:rsidP="00377FF6">
            <w:pPr>
              <w:rPr>
                <w:rFonts w:ascii="Century Gothic" w:hAnsi="Century Gothic"/>
                <w:sz w:val="16"/>
                <w:szCs w:val="16"/>
              </w:rPr>
            </w:pPr>
          </w:p>
        </w:tc>
        <w:tc>
          <w:tcPr>
            <w:tcW w:w="789" w:type="pct"/>
            <w:gridSpan w:val="3"/>
            <w:vMerge/>
            <w:tcBorders>
              <w:top w:val="nil"/>
              <w:left w:val="nil"/>
              <w:bottom w:val="nil"/>
              <w:right w:val="nil"/>
            </w:tcBorders>
            <w:shd w:val="clear" w:color="auto" w:fill="F9F9F9"/>
            <w:vAlign w:val="bottom"/>
          </w:tcPr>
          <w:p w14:paraId="7B8F31E2" w14:textId="77777777" w:rsidR="00585DD5" w:rsidRPr="0090782E" w:rsidRDefault="00585DD5" w:rsidP="00377FF6">
            <w:pPr>
              <w:rPr>
                <w:rFonts w:ascii="Century Gothic" w:hAnsi="Century Gothic"/>
                <w:sz w:val="16"/>
                <w:szCs w:val="16"/>
              </w:rPr>
            </w:pPr>
          </w:p>
        </w:tc>
        <w:tc>
          <w:tcPr>
            <w:tcW w:w="127" w:type="pct"/>
            <w:gridSpan w:val="2"/>
            <w:vMerge/>
            <w:tcBorders>
              <w:top w:val="nil"/>
              <w:left w:val="nil"/>
              <w:bottom w:val="nil"/>
              <w:right w:val="nil"/>
            </w:tcBorders>
            <w:shd w:val="clear" w:color="auto" w:fill="F9F9F9"/>
            <w:vAlign w:val="center"/>
          </w:tcPr>
          <w:p w14:paraId="3F79A66F" w14:textId="77777777" w:rsidR="00585DD5" w:rsidRPr="0090782E" w:rsidRDefault="00585DD5" w:rsidP="00377FF6">
            <w:pPr>
              <w:rPr>
                <w:rFonts w:ascii="Century Gothic" w:hAnsi="Century Gothic"/>
                <w:sz w:val="16"/>
                <w:szCs w:val="16"/>
              </w:rPr>
            </w:pPr>
          </w:p>
        </w:tc>
        <w:tc>
          <w:tcPr>
            <w:tcW w:w="1477" w:type="pct"/>
            <w:gridSpan w:val="9"/>
            <w:tcBorders>
              <w:top w:val="single" w:sz="4" w:space="0" w:color="auto"/>
              <w:left w:val="nil"/>
              <w:bottom w:val="single" w:sz="4" w:space="0" w:color="auto"/>
              <w:right w:val="dotted" w:sz="4" w:space="0" w:color="auto"/>
            </w:tcBorders>
            <w:shd w:val="clear" w:color="auto" w:fill="F9F9F9"/>
          </w:tcPr>
          <w:p w14:paraId="38F2C991" w14:textId="77777777" w:rsidR="00585DD5" w:rsidRPr="0090782E" w:rsidRDefault="00585DD5" w:rsidP="00377FF6">
            <w:pPr>
              <w:rPr>
                <w:rFonts w:ascii="Century Gothic" w:hAnsi="Century Gothic"/>
                <w:sz w:val="18"/>
                <w:szCs w:val="18"/>
              </w:rPr>
            </w:pPr>
          </w:p>
        </w:tc>
      </w:tr>
      <w:tr w:rsidR="00585DD5" w:rsidRPr="00A42442" w14:paraId="38210CA3" w14:textId="77777777" w:rsidTr="008F497C">
        <w:trPr>
          <w:trHeight w:val="305"/>
        </w:trPr>
        <w:tc>
          <w:tcPr>
            <w:tcW w:w="1043" w:type="pct"/>
            <w:gridSpan w:val="2"/>
            <w:tcBorders>
              <w:top w:val="nil"/>
              <w:left w:val="dotted" w:sz="4" w:space="0" w:color="auto"/>
              <w:bottom w:val="nil"/>
              <w:right w:val="nil"/>
            </w:tcBorders>
            <w:shd w:val="clear" w:color="auto" w:fill="F9F9F9"/>
            <w:vAlign w:val="bottom"/>
          </w:tcPr>
          <w:p w14:paraId="00D8FABB" w14:textId="77777777" w:rsidR="00585DD5" w:rsidRPr="0090782E" w:rsidRDefault="00585DD5" w:rsidP="00377FF6">
            <w:pPr>
              <w:rPr>
                <w:rFonts w:ascii="Century Gothic" w:hAnsi="Century Gothic"/>
                <w:sz w:val="16"/>
                <w:szCs w:val="16"/>
              </w:rPr>
            </w:pPr>
          </w:p>
        </w:tc>
        <w:tc>
          <w:tcPr>
            <w:tcW w:w="1437" w:type="pct"/>
            <w:gridSpan w:val="5"/>
            <w:tcBorders>
              <w:top w:val="single" w:sz="4" w:space="0" w:color="auto"/>
              <w:left w:val="nil"/>
              <w:bottom w:val="nil"/>
              <w:right w:val="nil"/>
            </w:tcBorders>
            <w:shd w:val="clear" w:color="auto" w:fill="F9F9F9"/>
            <w:vAlign w:val="center"/>
          </w:tcPr>
          <w:p w14:paraId="1F177CCD" w14:textId="77777777" w:rsidR="00585DD5" w:rsidRPr="0090782E" w:rsidRDefault="00585DD5" w:rsidP="00377FF6">
            <w:pPr>
              <w:rPr>
                <w:rFonts w:ascii="Century Gothic" w:hAnsi="Century Gothic"/>
                <w:sz w:val="16"/>
                <w:szCs w:val="16"/>
              </w:rPr>
            </w:pPr>
          </w:p>
        </w:tc>
        <w:tc>
          <w:tcPr>
            <w:tcW w:w="127" w:type="pct"/>
            <w:tcBorders>
              <w:top w:val="nil"/>
              <w:left w:val="nil"/>
              <w:bottom w:val="nil"/>
              <w:right w:val="nil"/>
            </w:tcBorders>
            <w:shd w:val="clear" w:color="auto" w:fill="F9F9F9"/>
            <w:vAlign w:val="center"/>
          </w:tcPr>
          <w:p w14:paraId="631B8609" w14:textId="77777777" w:rsidR="00585DD5" w:rsidRPr="0090782E" w:rsidRDefault="00585DD5" w:rsidP="00377FF6">
            <w:pPr>
              <w:rPr>
                <w:rFonts w:ascii="Century Gothic" w:hAnsi="Century Gothic"/>
                <w:sz w:val="16"/>
                <w:szCs w:val="16"/>
              </w:rPr>
            </w:pPr>
          </w:p>
        </w:tc>
        <w:tc>
          <w:tcPr>
            <w:tcW w:w="789" w:type="pct"/>
            <w:gridSpan w:val="3"/>
            <w:tcBorders>
              <w:top w:val="nil"/>
              <w:left w:val="nil"/>
              <w:bottom w:val="nil"/>
              <w:right w:val="nil"/>
            </w:tcBorders>
            <w:shd w:val="clear" w:color="auto" w:fill="F9F9F9"/>
            <w:vAlign w:val="center"/>
          </w:tcPr>
          <w:p w14:paraId="31F1EA23" w14:textId="77777777" w:rsidR="00585DD5" w:rsidRPr="0090782E" w:rsidRDefault="00585DD5" w:rsidP="00377FF6">
            <w:pPr>
              <w:rPr>
                <w:rFonts w:ascii="Century Gothic" w:hAnsi="Century Gothic"/>
                <w:sz w:val="16"/>
                <w:szCs w:val="16"/>
              </w:rPr>
            </w:pPr>
          </w:p>
        </w:tc>
        <w:tc>
          <w:tcPr>
            <w:tcW w:w="127" w:type="pct"/>
            <w:gridSpan w:val="2"/>
            <w:tcBorders>
              <w:top w:val="nil"/>
              <w:left w:val="nil"/>
              <w:bottom w:val="nil"/>
              <w:right w:val="nil"/>
            </w:tcBorders>
            <w:shd w:val="clear" w:color="auto" w:fill="F9F9F9"/>
            <w:vAlign w:val="center"/>
          </w:tcPr>
          <w:p w14:paraId="28B02139" w14:textId="77777777" w:rsidR="00585DD5" w:rsidRPr="0090782E" w:rsidRDefault="00585DD5" w:rsidP="00377FF6">
            <w:pPr>
              <w:rPr>
                <w:rFonts w:ascii="Century Gothic" w:hAnsi="Century Gothic"/>
                <w:sz w:val="16"/>
                <w:szCs w:val="16"/>
              </w:rPr>
            </w:pPr>
          </w:p>
        </w:tc>
        <w:tc>
          <w:tcPr>
            <w:tcW w:w="1477" w:type="pct"/>
            <w:gridSpan w:val="9"/>
            <w:tcBorders>
              <w:top w:val="single" w:sz="4" w:space="0" w:color="auto"/>
              <w:left w:val="nil"/>
              <w:bottom w:val="single" w:sz="4" w:space="0" w:color="auto"/>
              <w:right w:val="dotted" w:sz="4" w:space="0" w:color="auto"/>
            </w:tcBorders>
            <w:shd w:val="clear" w:color="auto" w:fill="F9F9F9"/>
          </w:tcPr>
          <w:p w14:paraId="07F75FC0" w14:textId="77777777" w:rsidR="00585DD5" w:rsidRPr="0090782E" w:rsidRDefault="00585DD5" w:rsidP="00377FF6">
            <w:pPr>
              <w:rPr>
                <w:rFonts w:ascii="Century Gothic" w:hAnsi="Century Gothic"/>
                <w:sz w:val="18"/>
                <w:szCs w:val="18"/>
              </w:rPr>
            </w:pPr>
          </w:p>
        </w:tc>
      </w:tr>
      <w:tr w:rsidR="00585DD5" w:rsidRPr="00A42442" w14:paraId="0B835485" w14:textId="77777777" w:rsidTr="008F497C">
        <w:trPr>
          <w:trHeight w:val="305"/>
        </w:trPr>
        <w:tc>
          <w:tcPr>
            <w:tcW w:w="1043" w:type="pct"/>
            <w:gridSpan w:val="2"/>
            <w:tcBorders>
              <w:top w:val="nil"/>
              <w:left w:val="dotted" w:sz="4" w:space="0" w:color="auto"/>
              <w:bottom w:val="nil"/>
              <w:right w:val="nil"/>
            </w:tcBorders>
            <w:shd w:val="clear" w:color="auto" w:fill="F9F9F9"/>
            <w:vAlign w:val="bottom"/>
          </w:tcPr>
          <w:p w14:paraId="66EE926B" w14:textId="15834AF1" w:rsidR="00585DD5" w:rsidRDefault="00585DD5" w:rsidP="00377FF6">
            <w:pPr>
              <w:rPr>
                <w:rFonts w:ascii="Century Gothic" w:hAnsi="Century Gothic"/>
                <w:sz w:val="16"/>
                <w:szCs w:val="16"/>
              </w:rPr>
            </w:pPr>
            <w:r>
              <w:rPr>
                <w:rFonts w:ascii="Century Gothic" w:hAnsi="Century Gothic"/>
                <w:sz w:val="16"/>
                <w:szCs w:val="16"/>
              </w:rPr>
              <w:t>CRIM Cadastral N</w:t>
            </w:r>
            <w:r w:rsidR="001C1B05">
              <w:rPr>
                <w:rFonts w:ascii="Century Gothic" w:hAnsi="Century Gothic"/>
                <w:sz w:val="16"/>
                <w:szCs w:val="16"/>
              </w:rPr>
              <w:t>o</w:t>
            </w:r>
            <w:r w:rsidR="001C1B05">
              <w:t>.</w:t>
            </w:r>
            <w:r>
              <w:rPr>
                <w:rFonts w:ascii="Century Gothic" w:hAnsi="Century Gothic"/>
                <w:sz w:val="16"/>
                <w:szCs w:val="16"/>
              </w:rPr>
              <w:t xml:space="preserve"> </w:t>
            </w:r>
          </w:p>
          <w:p w14:paraId="6973FE77" w14:textId="77777777" w:rsidR="00585DD5" w:rsidRPr="00C46A3E" w:rsidRDefault="00585DD5" w:rsidP="00377FF6">
            <w:pPr>
              <w:rPr>
                <w:rFonts w:ascii="Century Gothic" w:hAnsi="Century Gothic"/>
                <w:i/>
                <w:iCs/>
                <w:sz w:val="16"/>
                <w:szCs w:val="16"/>
              </w:rPr>
            </w:pPr>
            <w:r w:rsidRPr="00C46A3E">
              <w:rPr>
                <w:rFonts w:ascii="Century Gothic" w:hAnsi="Century Gothic"/>
                <w:i/>
                <w:iCs/>
                <w:sz w:val="16"/>
                <w:szCs w:val="16"/>
              </w:rPr>
              <w:t>(If available)</w:t>
            </w:r>
          </w:p>
        </w:tc>
        <w:tc>
          <w:tcPr>
            <w:tcW w:w="1437" w:type="pct"/>
            <w:gridSpan w:val="5"/>
            <w:tcBorders>
              <w:top w:val="nil"/>
              <w:left w:val="nil"/>
              <w:bottom w:val="single" w:sz="4" w:space="0" w:color="auto"/>
              <w:right w:val="nil"/>
            </w:tcBorders>
            <w:shd w:val="clear" w:color="auto" w:fill="F9F9F9"/>
            <w:vAlign w:val="center"/>
          </w:tcPr>
          <w:p w14:paraId="21F61524" w14:textId="77777777" w:rsidR="00585DD5" w:rsidRPr="0090782E" w:rsidRDefault="00585DD5" w:rsidP="00377FF6">
            <w:pPr>
              <w:rPr>
                <w:rFonts w:ascii="Century Gothic" w:hAnsi="Century Gothic"/>
                <w:sz w:val="16"/>
                <w:szCs w:val="16"/>
              </w:rPr>
            </w:pPr>
          </w:p>
        </w:tc>
        <w:tc>
          <w:tcPr>
            <w:tcW w:w="127" w:type="pct"/>
            <w:tcBorders>
              <w:top w:val="nil"/>
              <w:left w:val="nil"/>
              <w:bottom w:val="nil"/>
              <w:right w:val="nil"/>
            </w:tcBorders>
            <w:shd w:val="clear" w:color="auto" w:fill="F9F9F9"/>
            <w:vAlign w:val="center"/>
          </w:tcPr>
          <w:p w14:paraId="7895CDDB" w14:textId="77777777" w:rsidR="00585DD5" w:rsidRPr="0090782E" w:rsidRDefault="00585DD5" w:rsidP="00377FF6">
            <w:pPr>
              <w:rPr>
                <w:rFonts w:ascii="Century Gothic" w:hAnsi="Century Gothic"/>
                <w:sz w:val="16"/>
                <w:szCs w:val="16"/>
              </w:rPr>
            </w:pPr>
          </w:p>
        </w:tc>
        <w:tc>
          <w:tcPr>
            <w:tcW w:w="789" w:type="pct"/>
            <w:gridSpan w:val="3"/>
            <w:tcBorders>
              <w:top w:val="nil"/>
              <w:left w:val="nil"/>
              <w:bottom w:val="nil"/>
              <w:right w:val="nil"/>
            </w:tcBorders>
            <w:shd w:val="clear" w:color="auto" w:fill="F9F9F9"/>
            <w:vAlign w:val="center"/>
          </w:tcPr>
          <w:p w14:paraId="26074B36" w14:textId="77777777" w:rsidR="00585DD5" w:rsidRPr="0090782E" w:rsidRDefault="00585DD5" w:rsidP="00377FF6">
            <w:pPr>
              <w:rPr>
                <w:rFonts w:ascii="Century Gothic" w:hAnsi="Century Gothic"/>
                <w:sz w:val="16"/>
                <w:szCs w:val="16"/>
              </w:rPr>
            </w:pPr>
          </w:p>
        </w:tc>
        <w:tc>
          <w:tcPr>
            <w:tcW w:w="127" w:type="pct"/>
            <w:gridSpan w:val="2"/>
            <w:tcBorders>
              <w:top w:val="nil"/>
              <w:left w:val="nil"/>
              <w:bottom w:val="nil"/>
              <w:right w:val="nil"/>
            </w:tcBorders>
            <w:shd w:val="clear" w:color="auto" w:fill="F9F9F9"/>
            <w:vAlign w:val="center"/>
          </w:tcPr>
          <w:p w14:paraId="00DD2BD1" w14:textId="77777777" w:rsidR="00585DD5" w:rsidRPr="0090782E" w:rsidRDefault="00585DD5" w:rsidP="00377FF6">
            <w:pPr>
              <w:rPr>
                <w:rFonts w:ascii="Century Gothic" w:hAnsi="Century Gothic"/>
                <w:sz w:val="16"/>
                <w:szCs w:val="16"/>
              </w:rPr>
            </w:pPr>
          </w:p>
        </w:tc>
        <w:tc>
          <w:tcPr>
            <w:tcW w:w="1477" w:type="pct"/>
            <w:gridSpan w:val="9"/>
            <w:tcBorders>
              <w:top w:val="single" w:sz="4" w:space="0" w:color="auto"/>
              <w:left w:val="nil"/>
              <w:bottom w:val="nil"/>
              <w:right w:val="dotted" w:sz="4" w:space="0" w:color="auto"/>
            </w:tcBorders>
            <w:shd w:val="clear" w:color="auto" w:fill="F9F9F9"/>
          </w:tcPr>
          <w:p w14:paraId="3FE69232" w14:textId="77777777" w:rsidR="00585DD5" w:rsidRPr="0090782E" w:rsidRDefault="00585DD5" w:rsidP="00377FF6">
            <w:pPr>
              <w:rPr>
                <w:rFonts w:ascii="Century Gothic" w:hAnsi="Century Gothic"/>
                <w:sz w:val="18"/>
                <w:szCs w:val="18"/>
              </w:rPr>
            </w:pPr>
          </w:p>
        </w:tc>
      </w:tr>
      <w:tr w:rsidR="00585DD5" w:rsidRPr="00A42442" w14:paraId="4C23183D" w14:textId="77777777" w:rsidTr="008F497C">
        <w:trPr>
          <w:trHeight w:val="152"/>
        </w:trPr>
        <w:tc>
          <w:tcPr>
            <w:tcW w:w="1043" w:type="pct"/>
            <w:gridSpan w:val="2"/>
            <w:tcBorders>
              <w:top w:val="nil"/>
              <w:left w:val="dotted" w:sz="4" w:space="0" w:color="auto"/>
              <w:bottom w:val="nil"/>
              <w:right w:val="nil"/>
            </w:tcBorders>
            <w:shd w:val="clear" w:color="auto" w:fill="F9F9F9"/>
            <w:vAlign w:val="center"/>
          </w:tcPr>
          <w:p w14:paraId="484E34C7" w14:textId="77777777" w:rsidR="00585DD5" w:rsidRPr="0090782E" w:rsidRDefault="00585DD5" w:rsidP="00377FF6">
            <w:pPr>
              <w:rPr>
                <w:rFonts w:ascii="Century Gothic" w:hAnsi="Century Gothic"/>
                <w:sz w:val="16"/>
                <w:szCs w:val="16"/>
              </w:rPr>
            </w:pPr>
          </w:p>
        </w:tc>
        <w:tc>
          <w:tcPr>
            <w:tcW w:w="1437" w:type="pct"/>
            <w:gridSpan w:val="5"/>
            <w:tcBorders>
              <w:top w:val="single" w:sz="4" w:space="0" w:color="auto"/>
              <w:left w:val="nil"/>
              <w:bottom w:val="nil"/>
              <w:right w:val="nil"/>
            </w:tcBorders>
            <w:shd w:val="clear" w:color="auto" w:fill="F9F9F9"/>
            <w:vAlign w:val="center"/>
          </w:tcPr>
          <w:p w14:paraId="7B4B948D" w14:textId="77777777" w:rsidR="00585DD5" w:rsidRPr="0090782E" w:rsidRDefault="00585DD5" w:rsidP="00377FF6">
            <w:pPr>
              <w:rPr>
                <w:rFonts w:ascii="Century Gothic" w:hAnsi="Century Gothic"/>
                <w:sz w:val="16"/>
                <w:szCs w:val="16"/>
              </w:rPr>
            </w:pPr>
          </w:p>
        </w:tc>
        <w:tc>
          <w:tcPr>
            <w:tcW w:w="127" w:type="pct"/>
            <w:tcBorders>
              <w:top w:val="nil"/>
              <w:left w:val="nil"/>
              <w:bottom w:val="nil"/>
              <w:right w:val="nil"/>
            </w:tcBorders>
            <w:shd w:val="clear" w:color="auto" w:fill="F9F9F9"/>
            <w:vAlign w:val="center"/>
          </w:tcPr>
          <w:p w14:paraId="1D8ED265" w14:textId="77777777" w:rsidR="00585DD5" w:rsidRPr="0090782E" w:rsidRDefault="00585DD5" w:rsidP="00377FF6">
            <w:pPr>
              <w:rPr>
                <w:rFonts w:ascii="Century Gothic" w:hAnsi="Century Gothic"/>
                <w:sz w:val="16"/>
                <w:szCs w:val="16"/>
              </w:rPr>
            </w:pPr>
          </w:p>
        </w:tc>
        <w:tc>
          <w:tcPr>
            <w:tcW w:w="789" w:type="pct"/>
            <w:gridSpan w:val="3"/>
            <w:tcBorders>
              <w:top w:val="nil"/>
              <w:left w:val="nil"/>
              <w:bottom w:val="nil"/>
              <w:right w:val="nil"/>
            </w:tcBorders>
            <w:shd w:val="clear" w:color="auto" w:fill="F9F9F9"/>
            <w:vAlign w:val="center"/>
          </w:tcPr>
          <w:p w14:paraId="0B2A3932" w14:textId="77777777" w:rsidR="00585DD5" w:rsidRPr="0090782E" w:rsidRDefault="00585DD5" w:rsidP="00377FF6">
            <w:pPr>
              <w:rPr>
                <w:rFonts w:ascii="Century Gothic" w:hAnsi="Century Gothic"/>
                <w:sz w:val="16"/>
                <w:szCs w:val="16"/>
              </w:rPr>
            </w:pPr>
          </w:p>
        </w:tc>
        <w:tc>
          <w:tcPr>
            <w:tcW w:w="127" w:type="pct"/>
            <w:gridSpan w:val="2"/>
            <w:tcBorders>
              <w:top w:val="nil"/>
              <w:left w:val="nil"/>
              <w:bottom w:val="nil"/>
              <w:right w:val="nil"/>
            </w:tcBorders>
            <w:shd w:val="clear" w:color="auto" w:fill="F9F9F9"/>
            <w:vAlign w:val="center"/>
          </w:tcPr>
          <w:p w14:paraId="6DE0F818" w14:textId="77777777" w:rsidR="00585DD5" w:rsidRPr="0090782E" w:rsidRDefault="00585DD5" w:rsidP="00377FF6">
            <w:pPr>
              <w:rPr>
                <w:rFonts w:ascii="Century Gothic" w:hAnsi="Century Gothic"/>
                <w:sz w:val="16"/>
                <w:szCs w:val="16"/>
              </w:rPr>
            </w:pPr>
          </w:p>
        </w:tc>
        <w:tc>
          <w:tcPr>
            <w:tcW w:w="1477" w:type="pct"/>
            <w:gridSpan w:val="9"/>
            <w:tcBorders>
              <w:top w:val="nil"/>
              <w:left w:val="nil"/>
              <w:bottom w:val="nil"/>
              <w:right w:val="dotted" w:sz="4" w:space="0" w:color="auto"/>
            </w:tcBorders>
            <w:shd w:val="clear" w:color="auto" w:fill="F9F9F9"/>
          </w:tcPr>
          <w:p w14:paraId="6A9AB51D" w14:textId="77777777" w:rsidR="00585DD5" w:rsidRPr="0090782E" w:rsidRDefault="00585DD5" w:rsidP="00377FF6">
            <w:pPr>
              <w:rPr>
                <w:rFonts w:ascii="Century Gothic" w:hAnsi="Century Gothic"/>
                <w:sz w:val="18"/>
                <w:szCs w:val="18"/>
              </w:rPr>
            </w:pPr>
          </w:p>
        </w:tc>
      </w:tr>
      <w:tr w:rsidR="00585DD5" w:rsidRPr="00A42442" w14:paraId="4EE70574" w14:textId="77777777" w:rsidTr="008F497C">
        <w:trPr>
          <w:gridAfter w:val="1"/>
          <w:wAfter w:w="4" w:type="pct"/>
          <w:trHeight w:val="324"/>
        </w:trPr>
        <w:tc>
          <w:tcPr>
            <w:tcW w:w="4996"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7965BBEA" w14:textId="77777777" w:rsidR="00585DD5" w:rsidRPr="0090782E" w:rsidRDefault="00585DD5" w:rsidP="00377FF6">
            <w:pPr>
              <w:rPr>
                <w:rFonts w:ascii="Century Gothic" w:hAnsi="Century Gothic"/>
                <w:sz w:val="18"/>
                <w:szCs w:val="18"/>
              </w:rPr>
            </w:pPr>
            <w:r>
              <w:rPr>
                <w:rFonts w:ascii="Century Gothic" w:hAnsi="Century Gothic"/>
                <w:b/>
                <w:bCs/>
                <w:sz w:val="16"/>
                <w:szCs w:val="16"/>
              </w:rPr>
              <w:t>CHECKLIST COMPLETION INFORMATION</w:t>
            </w:r>
          </w:p>
        </w:tc>
      </w:tr>
      <w:tr w:rsidR="00CB2FC7" w:rsidRPr="00A42442" w14:paraId="0D27B4EB" w14:textId="77777777" w:rsidTr="00CB2FC7">
        <w:tc>
          <w:tcPr>
            <w:tcW w:w="1043" w:type="pct"/>
            <w:gridSpan w:val="2"/>
            <w:tcBorders>
              <w:top w:val="dotted" w:sz="4" w:space="0" w:color="auto"/>
              <w:left w:val="dotted" w:sz="4" w:space="0" w:color="auto"/>
              <w:bottom w:val="nil"/>
              <w:right w:val="nil"/>
            </w:tcBorders>
            <w:shd w:val="clear" w:color="auto" w:fill="F9F9F9"/>
            <w:vAlign w:val="bottom"/>
          </w:tcPr>
          <w:p w14:paraId="0FC92050" w14:textId="77777777" w:rsidR="00585DD5" w:rsidRDefault="00585DD5" w:rsidP="00377FF6">
            <w:pPr>
              <w:rPr>
                <w:rFonts w:ascii="Century Gothic" w:hAnsi="Century Gothic"/>
                <w:sz w:val="16"/>
                <w:szCs w:val="16"/>
              </w:rPr>
            </w:pPr>
          </w:p>
          <w:p w14:paraId="31E9697E" w14:textId="77777777" w:rsidR="00585DD5" w:rsidRPr="0090782E" w:rsidRDefault="00585DD5" w:rsidP="00377FF6">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53" w:type="pct"/>
            <w:tcBorders>
              <w:top w:val="dotted" w:sz="4" w:space="0" w:color="auto"/>
              <w:left w:val="nil"/>
              <w:right w:val="nil"/>
            </w:tcBorders>
            <w:shd w:val="clear" w:color="auto" w:fill="F9F9F9"/>
            <w:vAlign w:val="center"/>
          </w:tcPr>
          <w:p w14:paraId="6280C4BD" w14:textId="77777777" w:rsidR="00585DD5" w:rsidRPr="0090782E" w:rsidRDefault="00585DD5" w:rsidP="00377FF6">
            <w:pPr>
              <w:rPr>
                <w:rFonts w:ascii="Century Gothic" w:hAnsi="Century Gothic"/>
                <w:sz w:val="16"/>
                <w:szCs w:val="16"/>
              </w:rPr>
            </w:pPr>
          </w:p>
        </w:tc>
        <w:tc>
          <w:tcPr>
            <w:tcW w:w="126" w:type="pct"/>
            <w:gridSpan w:val="2"/>
            <w:tcBorders>
              <w:top w:val="dotted" w:sz="4" w:space="0" w:color="auto"/>
              <w:left w:val="nil"/>
              <w:bottom w:val="nil"/>
              <w:right w:val="nil"/>
            </w:tcBorders>
            <w:shd w:val="clear" w:color="auto" w:fill="F9F9F9"/>
            <w:vAlign w:val="center"/>
          </w:tcPr>
          <w:p w14:paraId="010868D2" w14:textId="77777777" w:rsidR="00585DD5" w:rsidRPr="0090782E" w:rsidRDefault="00585DD5" w:rsidP="00377FF6">
            <w:pPr>
              <w:rPr>
                <w:rFonts w:ascii="Century Gothic" w:hAnsi="Century Gothic"/>
                <w:sz w:val="16"/>
                <w:szCs w:val="16"/>
              </w:rPr>
            </w:pPr>
          </w:p>
        </w:tc>
        <w:tc>
          <w:tcPr>
            <w:tcW w:w="880" w:type="pct"/>
            <w:gridSpan w:val="5"/>
            <w:tcBorders>
              <w:top w:val="dotted" w:sz="4" w:space="0" w:color="auto"/>
              <w:left w:val="nil"/>
              <w:bottom w:val="nil"/>
              <w:right w:val="nil"/>
            </w:tcBorders>
            <w:shd w:val="clear" w:color="auto" w:fill="F9F9F9"/>
            <w:vAlign w:val="bottom"/>
          </w:tcPr>
          <w:p w14:paraId="3AA9F1D1" w14:textId="68DEB32D" w:rsidR="00585DD5" w:rsidRPr="0090782E" w:rsidRDefault="00585DD5" w:rsidP="00377FF6">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p>
        </w:tc>
        <w:tc>
          <w:tcPr>
            <w:tcW w:w="1124" w:type="pct"/>
            <w:gridSpan w:val="7"/>
            <w:tcBorders>
              <w:top w:val="dotted" w:sz="4" w:space="0" w:color="auto"/>
              <w:left w:val="nil"/>
              <w:right w:val="nil"/>
            </w:tcBorders>
            <w:shd w:val="clear" w:color="auto" w:fill="F9F9F9"/>
            <w:vAlign w:val="center"/>
          </w:tcPr>
          <w:p w14:paraId="24AEBB3E" w14:textId="77777777" w:rsidR="00585DD5" w:rsidRPr="0090782E" w:rsidRDefault="00585DD5" w:rsidP="00377FF6">
            <w:pPr>
              <w:rPr>
                <w:rFonts w:ascii="Century Gothic" w:hAnsi="Century Gothic"/>
                <w:sz w:val="16"/>
                <w:szCs w:val="16"/>
              </w:rPr>
            </w:pPr>
          </w:p>
        </w:tc>
        <w:tc>
          <w:tcPr>
            <w:tcW w:w="113" w:type="pct"/>
            <w:tcBorders>
              <w:top w:val="dotted" w:sz="4" w:space="0" w:color="auto"/>
              <w:left w:val="nil"/>
              <w:bottom w:val="nil"/>
              <w:right w:val="nil"/>
            </w:tcBorders>
            <w:shd w:val="clear" w:color="auto" w:fill="F9F9F9"/>
          </w:tcPr>
          <w:p w14:paraId="5E51F012" w14:textId="77777777" w:rsidR="00585DD5" w:rsidRPr="0090782E" w:rsidRDefault="00585DD5" w:rsidP="00377FF6">
            <w:pPr>
              <w:rPr>
                <w:rFonts w:ascii="Century Gothic" w:hAnsi="Century Gothic"/>
                <w:sz w:val="16"/>
                <w:szCs w:val="16"/>
              </w:rPr>
            </w:pPr>
          </w:p>
        </w:tc>
        <w:tc>
          <w:tcPr>
            <w:tcW w:w="114" w:type="pct"/>
            <w:tcBorders>
              <w:top w:val="dotted" w:sz="4" w:space="0" w:color="auto"/>
              <w:left w:val="nil"/>
              <w:bottom w:val="nil"/>
              <w:right w:val="nil"/>
            </w:tcBorders>
            <w:shd w:val="clear" w:color="auto" w:fill="F9F9F9"/>
            <w:vAlign w:val="center"/>
          </w:tcPr>
          <w:p w14:paraId="0873C560" w14:textId="77777777" w:rsidR="00585DD5" w:rsidRPr="0090782E" w:rsidRDefault="00585DD5" w:rsidP="00377FF6">
            <w:pPr>
              <w:rPr>
                <w:rFonts w:ascii="Century Gothic" w:hAnsi="Century Gothic"/>
                <w:sz w:val="16"/>
                <w:szCs w:val="16"/>
              </w:rPr>
            </w:pPr>
          </w:p>
        </w:tc>
        <w:tc>
          <w:tcPr>
            <w:tcW w:w="748" w:type="pct"/>
            <w:gridSpan w:val="3"/>
            <w:tcBorders>
              <w:top w:val="dotted" w:sz="4" w:space="0" w:color="auto"/>
              <w:left w:val="nil"/>
              <w:bottom w:val="nil"/>
              <w:right w:val="dotted" w:sz="4" w:space="0" w:color="auto"/>
            </w:tcBorders>
            <w:shd w:val="clear" w:color="auto" w:fill="F9F9F9"/>
            <w:vAlign w:val="center"/>
          </w:tcPr>
          <w:p w14:paraId="5C679764" w14:textId="77777777" w:rsidR="00585DD5" w:rsidRPr="0090782E" w:rsidRDefault="00585DD5" w:rsidP="00377FF6">
            <w:pPr>
              <w:rPr>
                <w:rFonts w:ascii="Century Gothic" w:hAnsi="Century Gothic"/>
                <w:sz w:val="18"/>
                <w:szCs w:val="18"/>
              </w:rPr>
            </w:pPr>
          </w:p>
        </w:tc>
      </w:tr>
      <w:tr w:rsidR="00585DD5" w:rsidRPr="00A42442" w14:paraId="05A628C9" w14:textId="77777777" w:rsidTr="008F497C">
        <w:trPr>
          <w:trHeight w:val="413"/>
        </w:trPr>
        <w:tc>
          <w:tcPr>
            <w:tcW w:w="1043" w:type="pct"/>
            <w:gridSpan w:val="2"/>
            <w:tcBorders>
              <w:top w:val="nil"/>
              <w:left w:val="dotted" w:sz="4" w:space="0" w:color="auto"/>
              <w:bottom w:val="nil"/>
              <w:right w:val="nil"/>
            </w:tcBorders>
            <w:shd w:val="clear" w:color="auto" w:fill="F9F9F9"/>
            <w:vAlign w:val="bottom"/>
          </w:tcPr>
          <w:p w14:paraId="475449D4" w14:textId="428CA4F5" w:rsidR="00585DD5" w:rsidRPr="0090782E" w:rsidRDefault="00585DD5" w:rsidP="00377FF6">
            <w:pPr>
              <w:rPr>
                <w:rFonts w:ascii="Century Gothic" w:hAnsi="Century Gothic"/>
                <w:sz w:val="16"/>
                <w:szCs w:val="16"/>
              </w:rPr>
            </w:pPr>
            <w:r w:rsidRPr="0090782E">
              <w:rPr>
                <w:rFonts w:ascii="Century Gothic" w:hAnsi="Century Gothic"/>
                <w:sz w:val="16"/>
                <w:szCs w:val="16"/>
              </w:rPr>
              <w:t>QA/QC Reviewer</w:t>
            </w:r>
          </w:p>
        </w:tc>
        <w:tc>
          <w:tcPr>
            <w:tcW w:w="853" w:type="pct"/>
            <w:tcBorders>
              <w:left w:val="nil"/>
              <w:right w:val="nil"/>
            </w:tcBorders>
            <w:shd w:val="clear" w:color="auto" w:fill="F9F9F9"/>
            <w:vAlign w:val="center"/>
          </w:tcPr>
          <w:p w14:paraId="07A1152C" w14:textId="77777777" w:rsidR="00585DD5" w:rsidRPr="0090782E" w:rsidRDefault="00585DD5" w:rsidP="00377FF6">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49B5F394" w14:textId="77777777" w:rsidR="00585DD5" w:rsidRPr="0090782E" w:rsidRDefault="00585DD5" w:rsidP="00377FF6">
            <w:pPr>
              <w:rPr>
                <w:rFonts w:ascii="Century Gothic" w:hAnsi="Century Gothic"/>
                <w:sz w:val="16"/>
                <w:szCs w:val="16"/>
              </w:rPr>
            </w:pPr>
          </w:p>
        </w:tc>
        <w:tc>
          <w:tcPr>
            <w:tcW w:w="880" w:type="pct"/>
            <w:gridSpan w:val="5"/>
            <w:tcBorders>
              <w:top w:val="nil"/>
              <w:left w:val="nil"/>
              <w:bottom w:val="nil"/>
              <w:right w:val="nil"/>
            </w:tcBorders>
            <w:shd w:val="clear" w:color="auto" w:fill="F9F9F9"/>
            <w:vAlign w:val="bottom"/>
          </w:tcPr>
          <w:p w14:paraId="644E5040" w14:textId="77777777" w:rsidR="00585DD5" w:rsidRDefault="00585DD5" w:rsidP="00377FF6">
            <w:pPr>
              <w:rPr>
                <w:rFonts w:ascii="Century Gothic" w:hAnsi="Century Gothic"/>
                <w:sz w:val="16"/>
                <w:szCs w:val="16"/>
              </w:rPr>
            </w:pPr>
          </w:p>
          <w:p w14:paraId="2B699F23" w14:textId="77777777" w:rsidR="00585DD5" w:rsidRPr="0090782E" w:rsidRDefault="00585DD5" w:rsidP="00377FF6">
            <w:pPr>
              <w:rPr>
                <w:rFonts w:ascii="Century Gothic" w:hAnsi="Century Gothic"/>
                <w:sz w:val="16"/>
                <w:szCs w:val="16"/>
              </w:rPr>
            </w:pPr>
            <w:r w:rsidRPr="0090782E">
              <w:rPr>
                <w:rFonts w:ascii="Century Gothic" w:hAnsi="Century Gothic"/>
                <w:sz w:val="16"/>
                <w:szCs w:val="16"/>
              </w:rPr>
              <w:t>Date QA/QC Completed</w:t>
            </w:r>
          </w:p>
        </w:tc>
        <w:tc>
          <w:tcPr>
            <w:tcW w:w="1124" w:type="pct"/>
            <w:gridSpan w:val="7"/>
            <w:tcBorders>
              <w:left w:val="nil"/>
              <w:right w:val="nil"/>
            </w:tcBorders>
            <w:shd w:val="clear" w:color="auto" w:fill="F9F9F9"/>
            <w:vAlign w:val="center"/>
          </w:tcPr>
          <w:p w14:paraId="0E0ACD2C" w14:textId="77777777" w:rsidR="00585DD5" w:rsidRPr="0090782E" w:rsidRDefault="00585DD5" w:rsidP="00377FF6">
            <w:pPr>
              <w:rPr>
                <w:rFonts w:ascii="Century Gothic" w:hAnsi="Century Gothic"/>
                <w:sz w:val="16"/>
                <w:szCs w:val="16"/>
              </w:rPr>
            </w:pPr>
          </w:p>
        </w:tc>
        <w:tc>
          <w:tcPr>
            <w:tcW w:w="113" w:type="pct"/>
            <w:tcBorders>
              <w:top w:val="nil"/>
              <w:left w:val="nil"/>
              <w:bottom w:val="nil"/>
              <w:right w:val="nil"/>
            </w:tcBorders>
            <w:shd w:val="clear" w:color="auto" w:fill="F9F9F9"/>
          </w:tcPr>
          <w:p w14:paraId="4F6DC116" w14:textId="77777777" w:rsidR="00585DD5" w:rsidRPr="0090782E" w:rsidRDefault="00585DD5" w:rsidP="00377FF6">
            <w:pPr>
              <w:rPr>
                <w:rFonts w:ascii="Century Gothic" w:hAnsi="Century Gothic"/>
                <w:sz w:val="16"/>
                <w:szCs w:val="16"/>
              </w:rPr>
            </w:pPr>
          </w:p>
        </w:tc>
        <w:tc>
          <w:tcPr>
            <w:tcW w:w="114" w:type="pct"/>
            <w:tcBorders>
              <w:top w:val="nil"/>
              <w:left w:val="nil"/>
              <w:bottom w:val="nil"/>
              <w:right w:val="nil"/>
            </w:tcBorders>
            <w:shd w:val="clear" w:color="auto" w:fill="F9F9F9"/>
            <w:vAlign w:val="center"/>
          </w:tcPr>
          <w:p w14:paraId="40955A5C" w14:textId="77777777" w:rsidR="00585DD5" w:rsidRPr="0090782E" w:rsidRDefault="00585DD5" w:rsidP="00377FF6">
            <w:pPr>
              <w:rPr>
                <w:rFonts w:ascii="Century Gothic" w:hAnsi="Century Gothic"/>
                <w:sz w:val="16"/>
                <w:szCs w:val="16"/>
              </w:rPr>
            </w:pPr>
          </w:p>
        </w:tc>
        <w:tc>
          <w:tcPr>
            <w:tcW w:w="748" w:type="pct"/>
            <w:gridSpan w:val="3"/>
            <w:tcBorders>
              <w:top w:val="nil"/>
              <w:left w:val="nil"/>
              <w:bottom w:val="nil"/>
              <w:right w:val="dotted" w:sz="4" w:space="0" w:color="auto"/>
            </w:tcBorders>
            <w:shd w:val="clear" w:color="auto" w:fill="F9F9F9"/>
            <w:vAlign w:val="center"/>
          </w:tcPr>
          <w:p w14:paraId="3CB84E71" w14:textId="77777777" w:rsidR="00585DD5" w:rsidRPr="0090782E" w:rsidRDefault="00585DD5" w:rsidP="00377FF6">
            <w:pPr>
              <w:rPr>
                <w:rFonts w:ascii="Century Gothic" w:hAnsi="Century Gothic"/>
                <w:sz w:val="18"/>
                <w:szCs w:val="18"/>
              </w:rPr>
            </w:pPr>
          </w:p>
        </w:tc>
      </w:tr>
      <w:tr w:rsidR="00CB2FC7" w:rsidRPr="00A42442" w14:paraId="52B438C2" w14:textId="77777777" w:rsidTr="00CB2FC7">
        <w:tc>
          <w:tcPr>
            <w:tcW w:w="1043" w:type="pct"/>
            <w:gridSpan w:val="2"/>
            <w:tcBorders>
              <w:top w:val="nil"/>
              <w:left w:val="dotted" w:sz="4" w:space="0" w:color="auto"/>
              <w:bottom w:val="dotted" w:sz="4" w:space="0" w:color="auto"/>
              <w:right w:val="nil"/>
            </w:tcBorders>
            <w:shd w:val="clear" w:color="auto" w:fill="F9F9F9"/>
            <w:vAlign w:val="bottom"/>
          </w:tcPr>
          <w:p w14:paraId="5277516E" w14:textId="77777777" w:rsidR="00585DD5" w:rsidRPr="0090782E" w:rsidRDefault="00585DD5" w:rsidP="00377FF6">
            <w:pPr>
              <w:rPr>
                <w:rFonts w:ascii="Century Gothic" w:hAnsi="Century Gothic"/>
                <w:sz w:val="18"/>
                <w:szCs w:val="18"/>
              </w:rPr>
            </w:pPr>
          </w:p>
        </w:tc>
        <w:tc>
          <w:tcPr>
            <w:tcW w:w="853" w:type="pct"/>
            <w:tcBorders>
              <w:left w:val="nil"/>
              <w:bottom w:val="dotted" w:sz="4" w:space="0" w:color="auto"/>
              <w:right w:val="nil"/>
            </w:tcBorders>
            <w:shd w:val="clear" w:color="auto" w:fill="F9F9F9"/>
            <w:vAlign w:val="center"/>
          </w:tcPr>
          <w:p w14:paraId="467BBB75" w14:textId="77777777" w:rsidR="00585DD5" w:rsidRPr="0090782E" w:rsidRDefault="00585DD5" w:rsidP="00377FF6">
            <w:pPr>
              <w:rPr>
                <w:rFonts w:ascii="Century Gothic" w:hAnsi="Century Gothic"/>
                <w:sz w:val="18"/>
                <w:szCs w:val="18"/>
              </w:rPr>
            </w:pPr>
          </w:p>
        </w:tc>
        <w:tc>
          <w:tcPr>
            <w:tcW w:w="126" w:type="pct"/>
            <w:gridSpan w:val="2"/>
            <w:tcBorders>
              <w:top w:val="nil"/>
              <w:left w:val="nil"/>
              <w:bottom w:val="dotted" w:sz="4" w:space="0" w:color="auto"/>
              <w:right w:val="nil"/>
            </w:tcBorders>
            <w:shd w:val="clear" w:color="auto" w:fill="F9F9F9"/>
            <w:vAlign w:val="center"/>
          </w:tcPr>
          <w:p w14:paraId="13D350D2" w14:textId="77777777" w:rsidR="00585DD5" w:rsidRPr="0090782E" w:rsidRDefault="00585DD5" w:rsidP="00377FF6">
            <w:pPr>
              <w:rPr>
                <w:rFonts w:ascii="Century Gothic" w:hAnsi="Century Gothic"/>
                <w:sz w:val="18"/>
                <w:szCs w:val="18"/>
              </w:rPr>
            </w:pPr>
          </w:p>
        </w:tc>
        <w:tc>
          <w:tcPr>
            <w:tcW w:w="880" w:type="pct"/>
            <w:gridSpan w:val="5"/>
            <w:tcBorders>
              <w:top w:val="nil"/>
              <w:left w:val="nil"/>
              <w:bottom w:val="dotted" w:sz="4" w:space="0" w:color="auto"/>
              <w:right w:val="nil"/>
            </w:tcBorders>
            <w:shd w:val="clear" w:color="auto" w:fill="F9F9F9"/>
            <w:vAlign w:val="bottom"/>
          </w:tcPr>
          <w:p w14:paraId="2CD04F8C" w14:textId="77777777" w:rsidR="00585DD5" w:rsidRPr="0090782E" w:rsidRDefault="00585DD5" w:rsidP="00377FF6">
            <w:pPr>
              <w:rPr>
                <w:rFonts w:ascii="Century Gothic" w:hAnsi="Century Gothic"/>
                <w:sz w:val="18"/>
                <w:szCs w:val="18"/>
              </w:rPr>
            </w:pPr>
          </w:p>
        </w:tc>
        <w:tc>
          <w:tcPr>
            <w:tcW w:w="591" w:type="pct"/>
            <w:gridSpan w:val="2"/>
            <w:tcBorders>
              <w:left w:val="nil"/>
              <w:bottom w:val="dotted" w:sz="4" w:space="0" w:color="auto"/>
              <w:right w:val="nil"/>
            </w:tcBorders>
            <w:shd w:val="clear" w:color="auto" w:fill="F9F9F9"/>
            <w:vAlign w:val="center"/>
          </w:tcPr>
          <w:p w14:paraId="4E887DBB" w14:textId="77777777" w:rsidR="00585DD5" w:rsidRPr="0090782E" w:rsidRDefault="00585DD5" w:rsidP="00377FF6">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654C60E6" w14:textId="77777777" w:rsidR="00585DD5" w:rsidRPr="0090782E" w:rsidRDefault="00585DD5" w:rsidP="00377FF6">
            <w:pPr>
              <w:rPr>
                <w:rFonts w:ascii="Century Gothic" w:hAnsi="Century Gothic"/>
                <w:sz w:val="18"/>
                <w:szCs w:val="18"/>
              </w:rPr>
            </w:pPr>
          </w:p>
        </w:tc>
        <w:tc>
          <w:tcPr>
            <w:tcW w:w="480" w:type="pct"/>
            <w:gridSpan w:val="4"/>
            <w:tcBorders>
              <w:top w:val="nil"/>
              <w:left w:val="nil"/>
              <w:bottom w:val="dotted" w:sz="4" w:space="0" w:color="auto"/>
              <w:right w:val="nil"/>
            </w:tcBorders>
            <w:shd w:val="clear" w:color="auto" w:fill="F9F9F9"/>
            <w:vAlign w:val="center"/>
          </w:tcPr>
          <w:p w14:paraId="3E2E3BF6" w14:textId="77777777" w:rsidR="00585DD5" w:rsidRPr="0090782E" w:rsidRDefault="00585DD5" w:rsidP="00377FF6">
            <w:pPr>
              <w:rPr>
                <w:rFonts w:ascii="Century Gothic" w:hAnsi="Century Gothic"/>
                <w:sz w:val="18"/>
                <w:szCs w:val="18"/>
              </w:rPr>
            </w:pPr>
          </w:p>
        </w:tc>
        <w:tc>
          <w:tcPr>
            <w:tcW w:w="748" w:type="pct"/>
            <w:gridSpan w:val="3"/>
            <w:tcBorders>
              <w:top w:val="nil"/>
              <w:left w:val="nil"/>
              <w:bottom w:val="dotted" w:sz="4" w:space="0" w:color="auto"/>
              <w:right w:val="dotted" w:sz="4" w:space="0" w:color="auto"/>
            </w:tcBorders>
            <w:shd w:val="clear" w:color="auto" w:fill="F9F9F9"/>
            <w:vAlign w:val="center"/>
          </w:tcPr>
          <w:p w14:paraId="0EBF0F22" w14:textId="77777777" w:rsidR="00585DD5" w:rsidRPr="0090782E" w:rsidRDefault="00585DD5" w:rsidP="00377FF6">
            <w:pPr>
              <w:rPr>
                <w:rFonts w:ascii="Century Gothic" w:hAnsi="Century Gothic"/>
                <w:sz w:val="18"/>
                <w:szCs w:val="18"/>
              </w:rPr>
            </w:pPr>
          </w:p>
        </w:tc>
      </w:tr>
    </w:tbl>
    <w:p w14:paraId="50C8C15D" w14:textId="365EC0F7" w:rsidR="00EF3EB5" w:rsidRDefault="00EF3EB5"/>
    <w:tbl>
      <w:tblPr>
        <w:tblStyle w:val="TableGrid"/>
        <w:tblW w:w="4995"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79"/>
      </w:tblGrid>
      <w:tr w:rsidR="00A275FC" w:rsidRPr="0068196E" w14:paraId="138F2B7E" w14:textId="77777777" w:rsidTr="003E2FED">
        <w:trPr>
          <w:trHeight w:val="305"/>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53CA92" w14:textId="21014CE8" w:rsidR="00A275FC" w:rsidRPr="00CE0F0F" w:rsidRDefault="00EF3EB5" w:rsidP="00A275FC">
            <w:pPr>
              <w:rPr>
                <w:rFonts w:ascii="Century Gothic" w:hAnsi="Century Gothic"/>
                <w:b/>
                <w:bCs/>
                <w:color w:val="FFFFFF" w:themeColor="background1"/>
                <w:sz w:val="18"/>
                <w:szCs w:val="18"/>
              </w:rPr>
            </w:pPr>
            <w:r w:rsidRPr="007F7D54">
              <w:rPr>
                <w:rFonts w:ascii="Century Gothic" w:hAnsi="Century Gothic"/>
                <w:b/>
                <w:bCs/>
                <w:color w:val="FFFFFF" w:themeColor="background1"/>
                <w:sz w:val="20"/>
                <w:szCs w:val="20"/>
              </w:rPr>
              <w:t xml:space="preserve">INSTRUCTIONS </w:t>
            </w:r>
          </w:p>
        </w:tc>
      </w:tr>
      <w:tr w:rsidR="00A275FC" w:rsidRPr="0068196E" w14:paraId="64CAE4ED" w14:textId="77777777" w:rsidTr="003E2FED">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87182" w14:textId="10500F6D" w:rsidR="00EB7A41" w:rsidRDefault="007F2B38" w:rsidP="0039226D">
            <w:pPr>
              <w:jc w:val="both"/>
              <w:rPr>
                <w:rFonts w:ascii="Century Gothic" w:hAnsi="Century Gothic"/>
                <w:sz w:val="18"/>
                <w:szCs w:val="18"/>
              </w:rPr>
            </w:pPr>
            <w:r>
              <w:rPr>
                <w:rFonts w:ascii="Century Gothic" w:hAnsi="Century Gothic"/>
                <w:sz w:val="18"/>
                <w:szCs w:val="18"/>
              </w:rPr>
              <w:t>An</w:t>
            </w:r>
            <w:r w:rsidR="002F5A5C">
              <w:rPr>
                <w:rFonts w:ascii="Century Gothic" w:hAnsi="Century Gothic"/>
                <w:sz w:val="18"/>
                <w:szCs w:val="18"/>
              </w:rPr>
              <w:t xml:space="preserve"> appraisal and review appraisal </w:t>
            </w:r>
            <w:r w:rsidR="005C280E">
              <w:rPr>
                <w:rFonts w:ascii="Century Gothic" w:hAnsi="Century Gothic"/>
                <w:sz w:val="18"/>
                <w:szCs w:val="18"/>
              </w:rPr>
              <w:t>must</w:t>
            </w:r>
            <w:r w:rsidR="002F5A5C">
              <w:rPr>
                <w:rFonts w:ascii="Century Gothic" w:hAnsi="Century Gothic"/>
                <w:sz w:val="18"/>
                <w:szCs w:val="18"/>
              </w:rPr>
              <w:t xml:space="preserve"> be performed, and t</w:t>
            </w:r>
            <w:r w:rsidR="000B183C">
              <w:rPr>
                <w:rFonts w:ascii="Century Gothic" w:hAnsi="Century Gothic"/>
                <w:sz w:val="18"/>
                <w:szCs w:val="18"/>
              </w:rPr>
              <w:t>his</w:t>
            </w:r>
            <w:r w:rsidR="00A275FC" w:rsidRPr="007B0AEA">
              <w:rPr>
                <w:rFonts w:ascii="Century Gothic" w:hAnsi="Century Gothic"/>
                <w:sz w:val="18"/>
                <w:szCs w:val="18"/>
              </w:rPr>
              <w:t xml:space="preserve"> checklist should be completed</w:t>
            </w:r>
            <w:r w:rsidR="002F5A5C">
              <w:rPr>
                <w:rFonts w:ascii="Century Gothic" w:hAnsi="Century Gothic"/>
                <w:sz w:val="18"/>
                <w:szCs w:val="18"/>
              </w:rPr>
              <w:t>,</w:t>
            </w:r>
            <w:r w:rsidR="00A275FC" w:rsidRPr="007B0AEA">
              <w:rPr>
                <w:rFonts w:ascii="Century Gothic" w:hAnsi="Century Gothic"/>
                <w:sz w:val="18"/>
                <w:szCs w:val="18"/>
              </w:rPr>
              <w:t xml:space="preserve"> for </w:t>
            </w:r>
            <w:r w:rsidR="00A275FC" w:rsidRPr="007A006C">
              <w:rPr>
                <w:rFonts w:ascii="Century Gothic" w:hAnsi="Century Gothic"/>
                <w:sz w:val="18"/>
                <w:szCs w:val="18"/>
                <w:u w:val="single"/>
              </w:rPr>
              <w:t>all</w:t>
            </w:r>
            <w:r w:rsidR="00A275FC" w:rsidRPr="007B0AEA">
              <w:rPr>
                <w:rFonts w:ascii="Century Gothic" w:hAnsi="Century Gothic"/>
                <w:sz w:val="18"/>
                <w:szCs w:val="18"/>
              </w:rPr>
              <w:t xml:space="preserve"> voluntary and involuntary acquisitions</w:t>
            </w:r>
            <w:r w:rsidR="00650D9E">
              <w:rPr>
                <w:rFonts w:ascii="Century Gothic" w:hAnsi="Century Gothic"/>
                <w:sz w:val="18"/>
                <w:szCs w:val="18"/>
              </w:rPr>
              <w:t xml:space="preserve"> of real property</w:t>
            </w:r>
            <w:r w:rsidR="002F5A5C">
              <w:rPr>
                <w:rFonts w:ascii="Century Gothic" w:hAnsi="Century Gothic"/>
                <w:sz w:val="18"/>
                <w:szCs w:val="18"/>
              </w:rPr>
              <w:t xml:space="preserve"> conducted by </w:t>
            </w:r>
            <w:r w:rsidR="002F5A5C" w:rsidRPr="007A006C">
              <w:rPr>
                <w:rFonts w:ascii="Century Gothic" w:hAnsi="Century Gothic"/>
                <w:sz w:val="18"/>
                <w:szCs w:val="18"/>
                <w:u w:val="single"/>
              </w:rPr>
              <w:t>any</w:t>
            </w:r>
            <w:r w:rsidR="002F5A5C">
              <w:rPr>
                <w:rFonts w:ascii="Century Gothic" w:hAnsi="Century Gothic"/>
                <w:sz w:val="18"/>
                <w:szCs w:val="18"/>
              </w:rPr>
              <w:t xml:space="preserve"> PRDOH CDBG-DR</w:t>
            </w:r>
            <w:r w:rsidR="009756E6" w:rsidRPr="004B2076">
              <w:rPr>
                <w:rFonts w:ascii="Century Gothic" w:hAnsi="Century Gothic"/>
                <w:sz w:val="18"/>
                <w:szCs w:val="18"/>
              </w:rPr>
              <w:t>/</w:t>
            </w:r>
            <w:r w:rsidR="00A70904" w:rsidRPr="004B2076">
              <w:rPr>
                <w:rFonts w:ascii="Century Gothic" w:hAnsi="Century Gothic"/>
                <w:sz w:val="18"/>
                <w:szCs w:val="18"/>
              </w:rPr>
              <w:t>MIT</w:t>
            </w:r>
            <w:r w:rsidR="002F5A5C">
              <w:rPr>
                <w:rFonts w:ascii="Century Gothic" w:hAnsi="Century Gothic"/>
                <w:sz w:val="18"/>
                <w:szCs w:val="18"/>
              </w:rPr>
              <w:t xml:space="preserve"> Program </w:t>
            </w:r>
            <w:r w:rsidR="004456A7">
              <w:rPr>
                <w:rFonts w:ascii="Century Gothic" w:hAnsi="Century Gothic"/>
                <w:sz w:val="18"/>
                <w:szCs w:val="18"/>
              </w:rPr>
              <w:t>S</w:t>
            </w:r>
            <w:r w:rsidR="002F5A5C">
              <w:rPr>
                <w:rFonts w:ascii="Century Gothic" w:hAnsi="Century Gothic"/>
                <w:sz w:val="18"/>
                <w:szCs w:val="18"/>
              </w:rPr>
              <w:t>ubrecipient.</w:t>
            </w:r>
            <w:r w:rsidR="00C80F72">
              <w:t xml:space="preserve"> </w:t>
            </w:r>
            <w:r w:rsidR="00C80F72" w:rsidRPr="007A006C">
              <w:rPr>
                <w:rFonts w:ascii="Century Gothic" w:hAnsi="Century Gothic"/>
                <w:sz w:val="18"/>
                <w:szCs w:val="18"/>
                <w:u w:val="single"/>
              </w:rPr>
              <w:t>Th</w:t>
            </w:r>
            <w:r w:rsidR="00F60E8F" w:rsidRPr="004B2076">
              <w:rPr>
                <w:rFonts w:ascii="Century Gothic" w:hAnsi="Century Gothic"/>
                <w:sz w:val="18"/>
                <w:szCs w:val="18"/>
                <w:u w:val="single"/>
              </w:rPr>
              <w:t>e review</w:t>
            </w:r>
            <w:r w:rsidR="00F60E8F">
              <w:rPr>
                <w:rFonts w:ascii="Century Gothic" w:hAnsi="Century Gothic"/>
                <w:sz w:val="18"/>
                <w:szCs w:val="18"/>
                <w:u w:val="single"/>
              </w:rPr>
              <w:t xml:space="preserve"> appraisal</w:t>
            </w:r>
            <w:r w:rsidR="00C80F72" w:rsidRPr="007A006C">
              <w:rPr>
                <w:rFonts w:ascii="Century Gothic" w:hAnsi="Century Gothic"/>
                <w:sz w:val="18"/>
                <w:szCs w:val="18"/>
                <w:u w:val="single"/>
              </w:rPr>
              <w:t xml:space="preserve"> requirement does not apply to non-governmental organizations</w:t>
            </w:r>
            <w:r w:rsidR="00F60E8F">
              <w:rPr>
                <w:rFonts w:ascii="Century Gothic" w:hAnsi="Century Gothic"/>
                <w:sz w:val="18"/>
                <w:szCs w:val="18"/>
                <w:u w:val="single"/>
              </w:rPr>
              <w:t xml:space="preserve"> </w:t>
            </w:r>
            <w:r w:rsidR="00F60E8F" w:rsidRPr="004B2076">
              <w:rPr>
                <w:rFonts w:ascii="Century Gothic" w:hAnsi="Century Gothic"/>
                <w:sz w:val="18"/>
                <w:szCs w:val="18"/>
                <w:u w:val="single"/>
              </w:rPr>
              <w:t>or other entities which</w:t>
            </w:r>
            <w:r w:rsidR="00C80F72" w:rsidRPr="007A006C">
              <w:rPr>
                <w:rFonts w:ascii="Century Gothic" w:hAnsi="Century Gothic"/>
                <w:sz w:val="18"/>
                <w:szCs w:val="18"/>
                <w:u w:val="single"/>
              </w:rPr>
              <w:t xml:space="preserve"> lack eminent domain authority</w:t>
            </w:r>
            <w:r w:rsidR="00C80F72" w:rsidRPr="00C80F72">
              <w:rPr>
                <w:rFonts w:ascii="Century Gothic" w:hAnsi="Century Gothic"/>
                <w:sz w:val="18"/>
                <w:szCs w:val="18"/>
              </w:rPr>
              <w:t>.</w:t>
            </w:r>
          </w:p>
          <w:p w14:paraId="22DE7524" w14:textId="77777777" w:rsidR="00C80F72" w:rsidRDefault="00C80F72" w:rsidP="0039226D">
            <w:pPr>
              <w:jc w:val="both"/>
              <w:rPr>
                <w:rFonts w:ascii="Century Gothic" w:hAnsi="Century Gothic"/>
                <w:sz w:val="18"/>
                <w:szCs w:val="18"/>
              </w:rPr>
            </w:pPr>
          </w:p>
          <w:p w14:paraId="7E9B5F76" w14:textId="5F790FB8" w:rsidR="00A275FC" w:rsidRPr="007B0AEA" w:rsidRDefault="00A275FC" w:rsidP="0039226D">
            <w:pPr>
              <w:jc w:val="both"/>
              <w:rPr>
                <w:rFonts w:ascii="Century Gothic" w:hAnsi="Century Gothic"/>
                <w:sz w:val="18"/>
                <w:szCs w:val="18"/>
              </w:rPr>
            </w:pPr>
            <w:r w:rsidRPr="007B0AEA">
              <w:rPr>
                <w:rFonts w:ascii="Century Gothic" w:hAnsi="Century Gothic"/>
                <w:sz w:val="18"/>
                <w:szCs w:val="18"/>
              </w:rPr>
              <w:t xml:space="preserve">If a </w:t>
            </w:r>
            <w:r w:rsidR="00C27695">
              <w:rPr>
                <w:rFonts w:ascii="Century Gothic" w:hAnsi="Century Gothic"/>
                <w:sz w:val="18"/>
                <w:szCs w:val="18"/>
              </w:rPr>
              <w:t>S</w:t>
            </w:r>
            <w:r w:rsidR="00C27695" w:rsidRPr="007B0AEA">
              <w:rPr>
                <w:rFonts w:ascii="Century Gothic" w:hAnsi="Century Gothic"/>
                <w:sz w:val="18"/>
                <w:szCs w:val="18"/>
              </w:rPr>
              <w:t xml:space="preserve">ubrecipient </w:t>
            </w:r>
            <w:r w:rsidR="001B16DC">
              <w:rPr>
                <w:rFonts w:ascii="Century Gothic" w:hAnsi="Century Gothic"/>
                <w:sz w:val="18"/>
                <w:szCs w:val="18"/>
              </w:rPr>
              <w:t>receives a real property donation</w:t>
            </w:r>
            <w:r w:rsidRPr="007B0AEA">
              <w:rPr>
                <w:rFonts w:ascii="Century Gothic" w:hAnsi="Century Gothic"/>
                <w:sz w:val="18"/>
                <w:szCs w:val="18"/>
              </w:rPr>
              <w:t xml:space="preserve">, complete </w:t>
            </w:r>
            <w:r w:rsidRPr="007B0AEA">
              <w:rPr>
                <w:rFonts w:ascii="Century Gothic" w:hAnsi="Century Gothic"/>
                <w:b/>
                <w:bCs/>
                <w:sz w:val="18"/>
                <w:szCs w:val="18"/>
              </w:rPr>
              <w:t>URA Compliance Checklist #3—Donations of Real Property</w:t>
            </w:r>
            <w:r w:rsidRPr="007B0AEA">
              <w:rPr>
                <w:rFonts w:ascii="Century Gothic" w:hAnsi="Century Gothic"/>
                <w:sz w:val="18"/>
                <w:szCs w:val="18"/>
              </w:rPr>
              <w:t xml:space="preserve">. This Appraisal checklist must also be completed if the property </w:t>
            </w:r>
            <w:r w:rsidR="00C01813">
              <w:rPr>
                <w:rFonts w:ascii="Century Gothic" w:hAnsi="Century Gothic"/>
                <w:sz w:val="18"/>
                <w:szCs w:val="18"/>
              </w:rPr>
              <w:t>donor/</w:t>
            </w:r>
            <w:r w:rsidRPr="007B0AEA">
              <w:rPr>
                <w:rFonts w:ascii="Century Gothic" w:hAnsi="Century Gothic"/>
                <w:sz w:val="18"/>
                <w:szCs w:val="18"/>
              </w:rPr>
              <w:t xml:space="preserve">owner does not release the </w:t>
            </w:r>
            <w:r w:rsidR="00BA75ED">
              <w:rPr>
                <w:rFonts w:ascii="Century Gothic" w:hAnsi="Century Gothic"/>
                <w:sz w:val="18"/>
                <w:szCs w:val="18"/>
              </w:rPr>
              <w:t>S</w:t>
            </w:r>
            <w:r w:rsidR="00BA75ED" w:rsidRPr="007B0AEA">
              <w:rPr>
                <w:rFonts w:ascii="Century Gothic" w:hAnsi="Century Gothic"/>
                <w:sz w:val="18"/>
                <w:szCs w:val="18"/>
              </w:rPr>
              <w:t xml:space="preserve">ubrecipient </w:t>
            </w:r>
            <w:r w:rsidRPr="007B0AEA">
              <w:rPr>
                <w:rFonts w:ascii="Century Gothic" w:hAnsi="Century Gothic"/>
                <w:sz w:val="18"/>
                <w:szCs w:val="18"/>
              </w:rPr>
              <w:t>from its obligation to conduct an appraisal.</w:t>
            </w:r>
          </w:p>
          <w:p w14:paraId="75381E03" w14:textId="77777777" w:rsidR="00A275FC" w:rsidRPr="007B0AEA" w:rsidRDefault="00A275FC" w:rsidP="0039226D">
            <w:pPr>
              <w:jc w:val="both"/>
              <w:rPr>
                <w:rFonts w:ascii="Century Gothic" w:hAnsi="Century Gothic"/>
                <w:sz w:val="18"/>
                <w:szCs w:val="18"/>
              </w:rPr>
            </w:pPr>
          </w:p>
          <w:p w14:paraId="6B42BDAA" w14:textId="01B01AB9" w:rsidR="00A275FC" w:rsidRPr="007B0AEA" w:rsidRDefault="00A275FC" w:rsidP="0039226D">
            <w:pPr>
              <w:jc w:val="both"/>
              <w:rPr>
                <w:rFonts w:ascii="Century Gothic" w:hAnsi="Century Gothic"/>
                <w:sz w:val="18"/>
                <w:szCs w:val="18"/>
              </w:rPr>
            </w:pPr>
            <w:r w:rsidRPr="007B0AEA">
              <w:rPr>
                <w:rFonts w:ascii="Century Gothic" w:hAnsi="Century Gothic"/>
                <w:sz w:val="18"/>
                <w:szCs w:val="18"/>
              </w:rPr>
              <w:t xml:space="preserve">The Subrecipient must respond </w:t>
            </w:r>
            <w:r w:rsidRPr="008F497C">
              <w:rPr>
                <w:rFonts w:ascii="Century Gothic" w:hAnsi="Century Gothic"/>
                <w:i/>
                <w:iCs/>
                <w:sz w:val="18"/>
                <w:szCs w:val="18"/>
              </w:rPr>
              <w:t>Yes</w:t>
            </w:r>
            <w:r w:rsidRPr="007B0AEA">
              <w:rPr>
                <w:rFonts w:ascii="Century Gothic" w:hAnsi="Century Gothic"/>
                <w:sz w:val="18"/>
                <w:szCs w:val="18"/>
              </w:rPr>
              <w:t xml:space="preserve">, </w:t>
            </w:r>
            <w:r w:rsidRPr="008F497C">
              <w:rPr>
                <w:rFonts w:ascii="Century Gothic" w:hAnsi="Century Gothic"/>
                <w:i/>
                <w:iCs/>
                <w:sz w:val="18"/>
                <w:szCs w:val="18"/>
              </w:rPr>
              <w:t>No,</w:t>
            </w:r>
            <w:r w:rsidRPr="007B0AEA">
              <w:rPr>
                <w:rFonts w:ascii="Century Gothic" w:hAnsi="Century Gothic"/>
                <w:sz w:val="18"/>
                <w:szCs w:val="18"/>
              </w:rPr>
              <w:t xml:space="preserve"> or </w:t>
            </w:r>
            <w:r w:rsidRPr="008F497C">
              <w:rPr>
                <w:rFonts w:ascii="Century Gothic" w:hAnsi="Century Gothic"/>
                <w:i/>
                <w:iCs/>
                <w:sz w:val="18"/>
                <w:szCs w:val="18"/>
              </w:rPr>
              <w:t>N/A</w:t>
            </w:r>
            <w:r w:rsidRPr="007B0AEA">
              <w:rPr>
                <w:rFonts w:ascii="Century Gothic" w:hAnsi="Century Gothic"/>
                <w:sz w:val="18"/>
                <w:szCs w:val="18"/>
              </w:rPr>
              <w:t xml:space="preserve"> to each line item and provide the supporting documentation, if applicable, to demonstrate each checklist item has been completed. The completed checklist must be submi</w:t>
            </w:r>
            <w:r w:rsidRPr="001C1B05">
              <w:rPr>
                <w:rFonts w:ascii="Century Gothic" w:hAnsi="Century Gothic"/>
                <w:sz w:val="18"/>
                <w:szCs w:val="18"/>
              </w:rPr>
              <w:t xml:space="preserve">tted for </w:t>
            </w:r>
            <w:r w:rsidR="009869E5">
              <w:rPr>
                <w:rFonts w:ascii="Century Gothic" w:hAnsi="Century Gothic"/>
                <w:sz w:val="18"/>
                <w:szCs w:val="18"/>
              </w:rPr>
              <w:t xml:space="preserve">a </w:t>
            </w:r>
            <w:r w:rsidRPr="003E2FED">
              <w:rPr>
                <w:rFonts w:ascii="Century Gothic" w:hAnsi="Century Gothic"/>
                <w:sz w:val="18"/>
                <w:szCs w:val="18"/>
              </w:rPr>
              <w:t>Q</w:t>
            </w:r>
            <w:r w:rsidR="00892DE4">
              <w:rPr>
                <w:rFonts w:ascii="Century Gothic" w:hAnsi="Century Gothic"/>
                <w:sz w:val="18"/>
                <w:szCs w:val="18"/>
              </w:rPr>
              <w:t xml:space="preserve">uality </w:t>
            </w:r>
            <w:r w:rsidRPr="003E2FED">
              <w:rPr>
                <w:rFonts w:ascii="Century Gothic" w:hAnsi="Century Gothic"/>
                <w:sz w:val="18"/>
                <w:szCs w:val="18"/>
              </w:rPr>
              <w:t>A</w:t>
            </w:r>
            <w:r w:rsidR="00892DE4">
              <w:rPr>
                <w:rFonts w:ascii="Century Gothic" w:hAnsi="Century Gothic"/>
                <w:sz w:val="18"/>
                <w:szCs w:val="18"/>
              </w:rPr>
              <w:t>ssurance</w:t>
            </w:r>
            <w:r w:rsidR="00787A7B">
              <w:rPr>
                <w:rFonts w:ascii="Century Gothic" w:hAnsi="Century Gothic"/>
                <w:sz w:val="18"/>
                <w:szCs w:val="18"/>
              </w:rPr>
              <w:t xml:space="preserve"> and </w:t>
            </w:r>
            <w:r w:rsidRPr="003E2FED">
              <w:rPr>
                <w:rFonts w:ascii="Century Gothic" w:hAnsi="Century Gothic"/>
                <w:sz w:val="18"/>
                <w:szCs w:val="18"/>
              </w:rPr>
              <w:t>Q</w:t>
            </w:r>
            <w:r w:rsidR="00787A7B">
              <w:rPr>
                <w:rFonts w:ascii="Century Gothic" w:hAnsi="Century Gothic"/>
                <w:sz w:val="18"/>
                <w:szCs w:val="18"/>
              </w:rPr>
              <w:t xml:space="preserve">uality </w:t>
            </w:r>
            <w:r w:rsidRPr="003E2FED">
              <w:rPr>
                <w:rFonts w:ascii="Century Gothic" w:hAnsi="Century Gothic"/>
                <w:sz w:val="18"/>
                <w:szCs w:val="18"/>
              </w:rPr>
              <w:t>C</w:t>
            </w:r>
            <w:r w:rsidR="00787A7B">
              <w:rPr>
                <w:rFonts w:ascii="Century Gothic" w:hAnsi="Century Gothic"/>
                <w:sz w:val="18"/>
                <w:szCs w:val="18"/>
              </w:rPr>
              <w:t>ontrol</w:t>
            </w:r>
            <w:r w:rsidRPr="007B0AEA">
              <w:rPr>
                <w:rFonts w:ascii="Century Gothic" w:hAnsi="Century Gothic"/>
                <w:sz w:val="18"/>
                <w:szCs w:val="18"/>
              </w:rPr>
              <w:t xml:space="preserve"> </w:t>
            </w:r>
            <w:r w:rsidR="009869E5">
              <w:rPr>
                <w:rFonts w:ascii="Century Gothic" w:hAnsi="Century Gothic"/>
                <w:sz w:val="18"/>
                <w:szCs w:val="18"/>
              </w:rPr>
              <w:t>(</w:t>
            </w:r>
            <w:r w:rsidR="009869E5" w:rsidRPr="004523EF">
              <w:rPr>
                <w:rFonts w:ascii="Century Gothic" w:hAnsi="Century Gothic"/>
                <w:b/>
                <w:sz w:val="18"/>
                <w:szCs w:val="18"/>
              </w:rPr>
              <w:t>QA/QC</w:t>
            </w:r>
            <w:r w:rsidR="009869E5">
              <w:rPr>
                <w:rFonts w:ascii="Century Gothic" w:hAnsi="Century Gothic"/>
                <w:sz w:val="18"/>
                <w:szCs w:val="18"/>
              </w:rPr>
              <w:t xml:space="preserve">) </w:t>
            </w:r>
            <w:r w:rsidRPr="007B0AEA">
              <w:rPr>
                <w:rFonts w:ascii="Century Gothic" w:hAnsi="Century Gothic"/>
                <w:sz w:val="18"/>
                <w:szCs w:val="18"/>
              </w:rPr>
              <w:t>review. The QA/QC reviewer must confirm that the Subrecipient has met all required checklist items and provided the corresponding documentation. Any additional comments on the review may be documented at the end of the checklist. This checklist is not intended to describe the physical components of the property that will be acquired or to determine the final value of the property.</w:t>
            </w:r>
          </w:p>
          <w:p w14:paraId="46091080" w14:textId="15795872" w:rsidR="00A275FC" w:rsidRPr="007F7D54" w:rsidRDefault="00A275FC" w:rsidP="00A275FC">
            <w:pPr>
              <w:rPr>
                <w:rFonts w:ascii="Century Gothic" w:hAnsi="Century Gothic"/>
                <w:sz w:val="20"/>
                <w:szCs w:val="20"/>
              </w:rPr>
            </w:pPr>
          </w:p>
        </w:tc>
      </w:tr>
    </w:tbl>
    <w:p w14:paraId="394F8B77" w14:textId="78C6F18D" w:rsidR="009D2181" w:rsidRDefault="009D2181">
      <w:pPr>
        <w:rPr>
          <w:sz w:val="10"/>
          <w:szCs w:val="10"/>
        </w:rPr>
      </w:pPr>
      <w:bookmarkStart w:id="0" w:name="_Hlk74906561"/>
    </w:p>
    <w:p w14:paraId="032DA3F0" w14:textId="7B3CD5C1" w:rsidR="007F2B38" w:rsidRDefault="007F2B38">
      <w:pPr>
        <w:rPr>
          <w:sz w:val="10"/>
          <w:szCs w:val="10"/>
        </w:rPr>
      </w:pPr>
      <w:r>
        <w:rPr>
          <w:sz w:val="10"/>
          <w:szCs w:val="10"/>
        </w:rPr>
        <w:br w:type="page"/>
      </w: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4690"/>
        <w:gridCol w:w="581"/>
        <w:gridCol w:w="527"/>
        <w:gridCol w:w="592"/>
        <w:gridCol w:w="3106"/>
        <w:gridCol w:w="652"/>
        <w:gridCol w:w="652"/>
      </w:tblGrid>
      <w:tr w:rsidR="0020021A" w:rsidRPr="009A737B" w14:paraId="68AAC633" w14:textId="77777777" w:rsidTr="004523EF">
        <w:tc>
          <w:tcPr>
            <w:tcW w:w="2171" w:type="pct"/>
            <w:shd w:val="clear" w:color="auto" w:fill="808080" w:themeFill="background1" w:themeFillShade="80"/>
          </w:tcPr>
          <w:bookmarkEnd w:id="0"/>
          <w:p w14:paraId="69D5F81A" w14:textId="65724FF9" w:rsidR="00EA3D48" w:rsidRPr="007B0AEA" w:rsidRDefault="00EB7A41" w:rsidP="008F497C">
            <w:pPr>
              <w:jc w:val="both"/>
              <w:rPr>
                <w:rFonts w:ascii="Century Gothic" w:hAnsi="Century Gothic"/>
                <w:b/>
                <w:bCs/>
              </w:rPr>
            </w:pPr>
            <w:r>
              <w:rPr>
                <w:rFonts w:ascii="Century Gothic" w:hAnsi="Century Gothic"/>
                <w:b/>
                <w:bCs/>
                <w:color w:val="FFFFFF" w:themeColor="background1"/>
              </w:rPr>
              <w:t xml:space="preserve">Table A: </w:t>
            </w:r>
            <w:r w:rsidR="00DA13ED" w:rsidRPr="007B0AEA">
              <w:rPr>
                <w:rFonts w:ascii="Century Gothic" w:hAnsi="Century Gothic"/>
                <w:b/>
                <w:bCs/>
                <w:color w:val="FFFFFF" w:themeColor="background1"/>
              </w:rPr>
              <w:t>APPRAISAL</w:t>
            </w:r>
            <w:r w:rsidR="00EA3D48" w:rsidRPr="007B0AEA">
              <w:rPr>
                <w:rFonts w:ascii="Century Gothic" w:hAnsi="Century Gothic"/>
                <w:b/>
                <w:bCs/>
                <w:color w:val="FFFFFF" w:themeColor="background1"/>
              </w:rPr>
              <w:t xml:space="preserve"> C</w:t>
            </w:r>
            <w:r w:rsidR="00201A22" w:rsidRPr="007B0AEA">
              <w:rPr>
                <w:rFonts w:ascii="Century Gothic" w:hAnsi="Century Gothic"/>
                <w:b/>
                <w:bCs/>
                <w:color w:val="FFFFFF" w:themeColor="background1"/>
              </w:rPr>
              <w:t>HECKLIST</w:t>
            </w:r>
          </w:p>
        </w:tc>
        <w:tc>
          <w:tcPr>
            <w:tcW w:w="269" w:type="pct"/>
            <w:shd w:val="clear" w:color="auto" w:fill="808080" w:themeFill="background1" w:themeFillShade="80"/>
          </w:tcPr>
          <w:p w14:paraId="509BF554" w14:textId="77777777" w:rsidR="00EA3D48" w:rsidRPr="009A737B" w:rsidRDefault="00EA3D48">
            <w:pPr>
              <w:rPr>
                <w:rFonts w:ascii="Century Gothic" w:hAnsi="Century Gothic"/>
                <w:b/>
                <w:bCs/>
                <w:sz w:val="20"/>
                <w:szCs w:val="20"/>
              </w:rPr>
            </w:pPr>
          </w:p>
        </w:tc>
        <w:tc>
          <w:tcPr>
            <w:tcW w:w="244" w:type="pct"/>
            <w:shd w:val="clear" w:color="auto" w:fill="808080" w:themeFill="background1" w:themeFillShade="80"/>
          </w:tcPr>
          <w:p w14:paraId="0A1F8956" w14:textId="77777777" w:rsidR="00EA3D48" w:rsidRPr="009A737B" w:rsidRDefault="00EA3D48">
            <w:pPr>
              <w:rPr>
                <w:rFonts w:ascii="Century Gothic" w:hAnsi="Century Gothic"/>
                <w:sz w:val="20"/>
                <w:szCs w:val="20"/>
              </w:rPr>
            </w:pPr>
          </w:p>
        </w:tc>
        <w:tc>
          <w:tcPr>
            <w:tcW w:w="274" w:type="pct"/>
            <w:shd w:val="clear" w:color="auto" w:fill="808080" w:themeFill="background1" w:themeFillShade="80"/>
          </w:tcPr>
          <w:p w14:paraId="76E45858" w14:textId="77777777" w:rsidR="00EA3D48" w:rsidRPr="009A737B" w:rsidRDefault="00EA3D48">
            <w:pPr>
              <w:rPr>
                <w:rFonts w:ascii="Century Gothic" w:hAnsi="Century Gothic"/>
                <w:sz w:val="20"/>
                <w:szCs w:val="20"/>
              </w:rPr>
            </w:pPr>
          </w:p>
        </w:tc>
        <w:tc>
          <w:tcPr>
            <w:tcW w:w="1438" w:type="pct"/>
            <w:shd w:val="clear" w:color="auto" w:fill="808080" w:themeFill="background1" w:themeFillShade="80"/>
          </w:tcPr>
          <w:p w14:paraId="311E1956" w14:textId="77777777" w:rsidR="00EA3D48" w:rsidRPr="009A737B" w:rsidRDefault="00EA3D48">
            <w:pPr>
              <w:rPr>
                <w:rFonts w:ascii="Century Gothic" w:hAnsi="Century Gothic"/>
                <w:sz w:val="20"/>
                <w:szCs w:val="20"/>
              </w:rPr>
            </w:pPr>
          </w:p>
        </w:tc>
        <w:tc>
          <w:tcPr>
            <w:tcW w:w="302" w:type="pct"/>
            <w:shd w:val="clear" w:color="auto" w:fill="808080" w:themeFill="background1" w:themeFillShade="80"/>
          </w:tcPr>
          <w:p w14:paraId="6ABECB56" w14:textId="649B2C10" w:rsidR="00EA3D48" w:rsidRPr="009A737B" w:rsidRDefault="00EA3D48">
            <w:pPr>
              <w:rPr>
                <w:rFonts w:ascii="Century Gothic" w:hAnsi="Century Gothic"/>
                <w:b/>
                <w:bCs/>
                <w:color w:val="FFFFFF" w:themeColor="background1"/>
                <w:sz w:val="20"/>
                <w:szCs w:val="20"/>
              </w:rPr>
            </w:pPr>
          </w:p>
        </w:tc>
        <w:tc>
          <w:tcPr>
            <w:tcW w:w="302" w:type="pct"/>
            <w:shd w:val="clear" w:color="auto" w:fill="808080" w:themeFill="background1" w:themeFillShade="80"/>
          </w:tcPr>
          <w:p w14:paraId="348B8CF1" w14:textId="53137507" w:rsidR="00EA3D48" w:rsidRPr="009A737B" w:rsidRDefault="00EA3D48">
            <w:pPr>
              <w:rPr>
                <w:rFonts w:ascii="Century Gothic" w:hAnsi="Century Gothic"/>
                <w:b/>
                <w:bCs/>
                <w:color w:val="FFFFFF" w:themeColor="background1"/>
                <w:sz w:val="20"/>
                <w:szCs w:val="20"/>
              </w:rPr>
            </w:pPr>
          </w:p>
        </w:tc>
      </w:tr>
      <w:tr w:rsidR="00160594" w:rsidRPr="00A60A1A" w14:paraId="2F82B610" w14:textId="77777777" w:rsidTr="004523EF">
        <w:tc>
          <w:tcPr>
            <w:tcW w:w="2171" w:type="pct"/>
            <w:shd w:val="clear" w:color="auto" w:fill="000000" w:themeFill="text1"/>
            <w:vAlign w:val="center"/>
          </w:tcPr>
          <w:p w14:paraId="70F676A0" w14:textId="77777777" w:rsidR="00160594" w:rsidRPr="002F16DD" w:rsidRDefault="00160594" w:rsidP="0053072C">
            <w:pPr>
              <w:rPr>
                <w:rFonts w:ascii="Century Gothic" w:hAnsi="Century Gothic"/>
                <w:b/>
                <w:bCs/>
                <w:sz w:val="16"/>
                <w:szCs w:val="16"/>
              </w:rPr>
            </w:pPr>
            <w:r w:rsidRPr="002F16DD">
              <w:rPr>
                <w:rFonts w:ascii="Century Gothic" w:hAnsi="Century Gothic"/>
                <w:b/>
                <w:bCs/>
                <w:sz w:val="16"/>
                <w:szCs w:val="16"/>
              </w:rPr>
              <w:t>Description</w:t>
            </w:r>
          </w:p>
        </w:tc>
        <w:tc>
          <w:tcPr>
            <w:tcW w:w="269" w:type="pct"/>
            <w:shd w:val="clear" w:color="auto" w:fill="000000" w:themeFill="text1"/>
            <w:vAlign w:val="center"/>
          </w:tcPr>
          <w:p w14:paraId="3A31C0A7" w14:textId="77777777" w:rsidR="00160594" w:rsidRPr="002F16DD" w:rsidRDefault="00160594" w:rsidP="0053072C">
            <w:pPr>
              <w:rPr>
                <w:rFonts w:ascii="Century Gothic" w:hAnsi="Century Gothic"/>
                <w:b/>
                <w:bCs/>
                <w:sz w:val="16"/>
                <w:szCs w:val="16"/>
              </w:rPr>
            </w:pPr>
            <w:r w:rsidRPr="002F16DD">
              <w:rPr>
                <w:rFonts w:ascii="Century Gothic" w:hAnsi="Century Gothic"/>
                <w:b/>
                <w:bCs/>
                <w:sz w:val="16"/>
                <w:szCs w:val="16"/>
              </w:rPr>
              <w:t>Yes</w:t>
            </w:r>
          </w:p>
        </w:tc>
        <w:tc>
          <w:tcPr>
            <w:tcW w:w="244" w:type="pct"/>
            <w:shd w:val="clear" w:color="auto" w:fill="000000" w:themeFill="text1"/>
            <w:vAlign w:val="center"/>
          </w:tcPr>
          <w:p w14:paraId="21B88922"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No</w:t>
            </w:r>
          </w:p>
        </w:tc>
        <w:tc>
          <w:tcPr>
            <w:tcW w:w="274" w:type="pct"/>
            <w:shd w:val="clear" w:color="auto" w:fill="000000" w:themeFill="text1"/>
            <w:vAlign w:val="center"/>
          </w:tcPr>
          <w:p w14:paraId="3F719540"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N/A</w:t>
            </w:r>
          </w:p>
        </w:tc>
        <w:tc>
          <w:tcPr>
            <w:tcW w:w="1438" w:type="pct"/>
            <w:shd w:val="clear" w:color="auto" w:fill="000000" w:themeFill="text1"/>
            <w:vAlign w:val="center"/>
          </w:tcPr>
          <w:p w14:paraId="03777F10" w14:textId="77777777" w:rsidR="00160594" w:rsidRPr="00A60A1A" w:rsidRDefault="00160594" w:rsidP="0039226D">
            <w:pPr>
              <w:jc w:val="center"/>
              <w:rPr>
                <w:rFonts w:ascii="Century Gothic" w:hAnsi="Century Gothic"/>
                <w:b/>
                <w:bCs/>
                <w:sz w:val="16"/>
                <w:szCs w:val="16"/>
              </w:rPr>
            </w:pPr>
            <w:r w:rsidRPr="00A60A1A">
              <w:rPr>
                <w:rFonts w:ascii="Century Gothic" w:hAnsi="Century Gothic"/>
                <w:b/>
                <w:bCs/>
                <w:sz w:val="16"/>
                <w:szCs w:val="16"/>
              </w:rPr>
              <w:t>Comments</w:t>
            </w:r>
          </w:p>
        </w:tc>
        <w:tc>
          <w:tcPr>
            <w:tcW w:w="302" w:type="pct"/>
            <w:shd w:val="clear" w:color="auto" w:fill="000000" w:themeFill="text1"/>
            <w:vAlign w:val="center"/>
          </w:tcPr>
          <w:p w14:paraId="1A522EE1" w14:textId="5BFDD5C4"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Q</w:t>
            </w:r>
            <w:r w:rsidR="004F7CE9">
              <w:rPr>
                <w:rFonts w:ascii="Century Gothic" w:hAnsi="Century Gothic"/>
                <w:b/>
                <w:bCs/>
                <w:sz w:val="16"/>
                <w:szCs w:val="16"/>
              </w:rPr>
              <w:t>A</w:t>
            </w:r>
            <w:r w:rsidRPr="00A60A1A">
              <w:rPr>
                <w:rFonts w:ascii="Century Gothic" w:hAnsi="Century Gothic"/>
                <w:b/>
                <w:bCs/>
                <w:sz w:val="16"/>
                <w:szCs w:val="16"/>
              </w:rPr>
              <w:t>/</w:t>
            </w:r>
            <w:r w:rsidR="004F7CE9">
              <w:rPr>
                <w:rFonts w:ascii="Century Gothic" w:hAnsi="Century Gothic"/>
                <w:b/>
                <w:bCs/>
                <w:sz w:val="16"/>
                <w:szCs w:val="16"/>
              </w:rPr>
              <w:t>Q</w:t>
            </w:r>
            <w:r w:rsidR="0039683C">
              <w:rPr>
                <w:rFonts w:ascii="Century Gothic" w:hAnsi="Century Gothic"/>
                <w:b/>
                <w:bCs/>
                <w:sz w:val="16"/>
                <w:szCs w:val="16"/>
              </w:rPr>
              <w:t>C</w:t>
            </w:r>
          </w:p>
          <w:p w14:paraId="5DDD2BB4"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Pass</w:t>
            </w:r>
          </w:p>
        </w:tc>
        <w:tc>
          <w:tcPr>
            <w:tcW w:w="302" w:type="pct"/>
            <w:shd w:val="clear" w:color="auto" w:fill="000000" w:themeFill="text1"/>
            <w:vAlign w:val="center"/>
          </w:tcPr>
          <w:p w14:paraId="08E27A8D" w14:textId="27FFCDC2"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Q</w:t>
            </w:r>
            <w:r w:rsidR="004F7CE9">
              <w:rPr>
                <w:rFonts w:ascii="Century Gothic" w:hAnsi="Century Gothic"/>
                <w:b/>
                <w:bCs/>
                <w:sz w:val="16"/>
                <w:szCs w:val="16"/>
              </w:rPr>
              <w:t>A</w:t>
            </w:r>
            <w:r w:rsidRPr="00A60A1A">
              <w:rPr>
                <w:rFonts w:ascii="Century Gothic" w:hAnsi="Century Gothic"/>
                <w:b/>
                <w:bCs/>
                <w:sz w:val="16"/>
                <w:szCs w:val="16"/>
              </w:rPr>
              <w:t>/</w:t>
            </w:r>
            <w:r w:rsidR="004F7CE9">
              <w:rPr>
                <w:rFonts w:ascii="Century Gothic" w:hAnsi="Century Gothic"/>
                <w:b/>
                <w:bCs/>
                <w:sz w:val="16"/>
                <w:szCs w:val="16"/>
              </w:rPr>
              <w:t>Q</w:t>
            </w:r>
            <w:r w:rsidRPr="00A60A1A">
              <w:rPr>
                <w:rFonts w:ascii="Century Gothic" w:hAnsi="Century Gothic"/>
                <w:b/>
                <w:bCs/>
                <w:sz w:val="16"/>
                <w:szCs w:val="16"/>
              </w:rPr>
              <w:t>C</w:t>
            </w:r>
          </w:p>
          <w:p w14:paraId="738424BF"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Fail</w:t>
            </w:r>
          </w:p>
        </w:tc>
      </w:tr>
      <w:tr w:rsidR="00EA3D48" w:rsidRPr="00EA3D48" w14:paraId="100F8461" w14:textId="77777777" w:rsidTr="004523EF">
        <w:tc>
          <w:tcPr>
            <w:tcW w:w="2171" w:type="pct"/>
            <w:vAlign w:val="center"/>
          </w:tcPr>
          <w:p w14:paraId="7A828BC2" w14:textId="4A65754A" w:rsidR="00EA3D48" w:rsidRPr="00176343" w:rsidRDefault="00787A7B" w:rsidP="0039226D">
            <w:pPr>
              <w:pStyle w:val="ListParagraph"/>
              <w:numPr>
                <w:ilvl w:val="0"/>
                <w:numId w:val="8"/>
              </w:numPr>
              <w:ind w:hanging="293"/>
              <w:jc w:val="both"/>
              <w:rPr>
                <w:rFonts w:ascii="Century Gothic" w:hAnsi="Century Gothic"/>
                <w:sz w:val="16"/>
                <w:szCs w:val="16"/>
              </w:rPr>
            </w:pPr>
            <w:r>
              <w:rPr>
                <w:rFonts w:ascii="Century Gothic" w:hAnsi="Century Gothic"/>
                <w:sz w:val="16"/>
                <w:szCs w:val="16"/>
              </w:rPr>
              <w:t>The a</w:t>
            </w:r>
            <w:r w:rsidR="00EA3D48" w:rsidRPr="00176343">
              <w:rPr>
                <w:rFonts w:ascii="Century Gothic" w:hAnsi="Century Gothic"/>
                <w:sz w:val="16"/>
                <w:szCs w:val="16"/>
              </w:rPr>
              <w:t xml:space="preserve">ppraiser is certified and authorized to practice by </w:t>
            </w:r>
            <w:r w:rsidR="00EA3D48" w:rsidRPr="00176343">
              <w:rPr>
                <w:rFonts w:ascii="Century Gothic" w:hAnsi="Century Gothic"/>
                <w:i/>
                <w:iCs/>
                <w:sz w:val="16"/>
                <w:szCs w:val="16"/>
              </w:rPr>
              <w:t xml:space="preserve">Junta </w:t>
            </w:r>
            <w:proofErr w:type="spellStart"/>
            <w:r w:rsidR="00EA3D48" w:rsidRPr="00176343">
              <w:rPr>
                <w:rFonts w:ascii="Century Gothic" w:hAnsi="Century Gothic"/>
                <w:i/>
                <w:iCs/>
                <w:sz w:val="16"/>
                <w:szCs w:val="16"/>
              </w:rPr>
              <w:t>Examinadora</w:t>
            </w:r>
            <w:proofErr w:type="spellEnd"/>
            <w:r w:rsidR="00EA3D48" w:rsidRPr="00176343">
              <w:rPr>
                <w:rFonts w:ascii="Century Gothic" w:hAnsi="Century Gothic"/>
                <w:i/>
                <w:iCs/>
                <w:sz w:val="16"/>
                <w:szCs w:val="16"/>
              </w:rPr>
              <w:t xml:space="preserve"> de </w:t>
            </w:r>
            <w:proofErr w:type="spellStart"/>
            <w:r w:rsidR="00EA3D48" w:rsidRPr="00176343">
              <w:rPr>
                <w:rFonts w:ascii="Century Gothic" w:hAnsi="Century Gothic"/>
                <w:i/>
                <w:iCs/>
                <w:sz w:val="16"/>
                <w:szCs w:val="16"/>
              </w:rPr>
              <w:t>Evaluadores</w:t>
            </w:r>
            <w:proofErr w:type="spellEnd"/>
            <w:r w:rsidR="00EA3D48" w:rsidRPr="00176343">
              <w:rPr>
                <w:rFonts w:ascii="Century Gothic" w:hAnsi="Century Gothic"/>
                <w:i/>
                <w:iCs/>
                <w:sz w:val="16"/>
                <w:szCs w:val="16"/>
              </w:rPr>
              <w:t xml:space="preserve"> de </w:t>
            </w:r>
            <w:proofErr w:type="spellStart"/>
            <w:r w:rsidR="00EA3D48" w:rsidRPr="00176343">
              <w:rPr>
                <w:rFonts w:ascii="Century Gothic" w:hAnsi="Century Gothic"/>
                <w:i/>
                <w:iCs/>
                <w:sz w:val="16"/>
                <w:szCs w:val="16"/>
              </w:rPr>
              <w:t>Bienes</w:t>
            </w:r>
            <w:proofErr w:type="spellEnd"/>
            <w:r w:rsidR="00EA3D48" w:rsidRPr="00176343">
              <w:rPr>
                <w:rFonts w:ascii="Century Gothic" w:hAnsi="Century Gothic"/>
                <w:i/>
                <w:iCs/>
                <w:sz w:val="16"/>
                <w:szCs w:val="16"/>
              </w:rPr>
              <w:t xml:space="preserve"> </w:t>
            </w:r>
            <w:proofErr w:type="spellStart"/>
            <w:r w:rsidR="00EA3D48" w:rsidRPr="00176343">
              <w:rPr>
                <w:rFonts w:ascii="Century Gothic" w:hAnsi="Century Gothic"/>
                <w:i/>
                <w:iCs/>
                <w:sz w:val="16"/>
                <w:szCs w:val="16"/>
              </w:rPr>
              <w:t>Ra</w:t>
            </w:r>
            <w:r w:rsidR="00C01813">
              <w:rPr>
                <w:rFonts w:ascii="Century Gothic" w:hAnsi="Century Gothic"/>
                <w:i/>
                <w:iCs/>
                <w:sz w:val="16"/>
                <w:szCs w:val="16"/>
              </w:rPr>
              <w:t>í</w:t>
            </w:r>
            <w:r w:rsidR="00EA3D48" w:rsidRPr="00176343">
              <w:rPr>
                <w:rFonts w:ascii="Century Gothic" w:hAnsi="Century Gothic"/>
                <w:i/>
                <w:iCs/>
                <w:sz w:val="16"/>
                <w:szCs w:val="16"/>
              </w:rPr>
              <w:t>ces</w:t>
            </w:r>
            <w:proofErr w:type="spellEnd"/>
            <w:r w:rsidR="00EA3D48" w:rsidRPr="00176343">
              <w:rPr>
                <w:rFonts w:ascii="Century Gothic" w:hAnsi="Century Gothic"/>
                <w:i/>
                <w:iCs/>
                <w:sz w:val="16"/>
                <w:szCs w:val="16"/>
              </w:rPr>
              <w:t xml:space="preserve"> de Puerto Rico</w:t>
            </w:r>
            <w:r w:rsidR="00EA3D48" w:rsidRPr="00176343">
              <w:rPr>
                <w:rFonts w:ascii="Century Gothic" w:hAnsi="Century Gothic"/>
                <w:sz w:val="16"/>
                <w:szCs w:val="16"/>
              </w:rPr>
              <w:t xml:space="preserve">.  </w:t>
            </w:r>
          </w:p>
        </w:tc>
        <w:sdt>
          <w:sdtPr>
            <w:rPr>
              <w:rFonts w:ascii="Century Gothic" w:hAnsi="Century Gothic"/>
              <w:sz w:val="16"/>
              <w:szCs w:val="16"/>
            </w:rPr>
            <w:id w:val="921677110"/>
            <w14:checkbox>
              <w14:checked w14:val="0"/>
              <w14:checkedState w14:val="2612" w14:font="MS Gothic"/>
              <w14:uncheckedState w14:val="2610" w14:font="MS Gothic"/>
            </w14:checkbox>
          </w:sdtPr>
          <w:sdtEndPr/>
          <w:sdtContent>
            <w:tc>
              <w:tcPr>
                <w:tcW w:w="269" w:type="pct"/>
                <w:vAlign w:val="center"/>
              </w:tcPr>
              <w:p w14:paraId="7D388DA1" w14:textId="349AFDEE"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35898714"/>
            <w14:checkbox>
              <w14:checked w14:val="0"/>
              <w14:checkedState w14:val="2612" w14:font="MS Gothic"/>
              <w14:uncheckedState w14:val="2610" w14:font="MS Gothic"/>
            </w14:checkbox>
          </w:sdtPr>
          <w:sdtEndPr/>
          <w:sdtContent>
            <w:tc>
              <w:tcPr>
                <w:tcW w:w="244" w:type="pct"/>
                <w:vAlign w:val="center"/>
              </w:tcPr>
              <w:p w14:paraId="7D9E58F0" w14:textId="268BA897"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35152800"/>
            <w14:checkbox>
              <w14:checked w14:val="0"/>
              <w14:checkedState w14:val="2612" w14:font="MS Gothic"/>
              <w14:uncheckedState w14:val="2610" w14:font="MS Gothic"/>
            </w14:checkbox>
          </w:sdtPr>
          <w:sdtEndPr/>
          <w:sdtContent>
            <w:tc>
              <w:tcPr>
                <w:tcW w:w="274" w:type="pct"/>
                <w:vAlign w:val="center"/>
              </w:tcPr>
              <w:p w14:paraId="3EC6EE57" w14:textId="56CF7595"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438" w:type="pct"/>
            <w:vAlign w:val="center"/>
          </w:tcPr>
          <w:p w14:paraId="70B262E2" w14:textId="77777777" w:rsidR="00EA3D48" w:rsidRPr="00EA3D48" w:rsidRDefault="00EA3D48" w:rsidP="0039226D">
            <w:pPr>
              <w:jc w:val="center"/>
              <w:rPr>
                <w:rFonts w:ascii="Century Gothic" w:hAnsi="Century Gothic"/>
              </w:rPr>
            </w:pPr>
          </w:p>
        </w:tc>
        <w:sdt>
          <w:sdtPr>
            <w:rPr>
              <w:rFonts w:ascii="Century Gothic" w:hAnsi="Century Gothic"/>
              <w:sz w:val="16"/>
              <w:szCs w:val="16"/>
            </w:rPr>
            <w:id w:val="-1202314669"/>
            <w14:checkbox>
              <w14:checked w14:val="0"/>
              <w14:checkedState w14:val="2612" w14:font="MS Gothic"/>
              <w14:uncheckedState w14:val="2610" w14:font="MS Gothic"/>
            </w14:checkbox>
          </w:sdtPr>
          <w:sdtEndPr/>
          <w:sdtContent>
            <w:tc>
              <w:tcPr>
                <w:tcW w:w="302" w:type="pct"/>
                <w:vAlign w:val="center"/>
              </w:tcPr>
              <w:p w14:paraId="06886BCB" w14:textId="32FED12E"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28041242"/>
            <w14:checkbox>
              <w14:checked w14:val="0"/>
              <w14:checkedState w14:val="2612" w14:font="MS Gothic"/>
              <w14:uncheckedState w14:val="2610" w14:font="MS Gothic"/>
            </w14:checkbox>
          </w:sdtPr>
          <w:sdtEndPr/>
          <w:sdtContent>
            <w:tc>
              <w:tcPr>
                <w:tcW w:w="302" w:type="pct"/>
                <w:vAlign w:val="center"/>
              </w:tcPr>
              <w:p w14:paraId="3A9C0F9B" w14:textId="5E9D13B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r>
      <w:tr w:rsidR="0020021A" w:rsidRPr="00EA3D48" w14:paraId="39383D36" w14:textId="77777777" w:rsidTr="004523EF">
        <w:tc>
          <w:tcPr>
            <w:tcW w:w="2171" w:type="pct"/>
            <w:vAlign w:val="center"/>
          </w:tcPr>
          <w:p w14:paraId="3E563343" w14:textId="29D0CF5E" w:rsidR="00EA3D48" w:rsidRPr="00176343" w:rsidRDefault="00743480" w:rsidP="0039226D">
            <w:pPr>
              <w:pStyle w:val="ListParagraph"/>
              <w:numPr>
                <w:ilvl w:val="0"/>
                <w:numId w:val="8"/>
              </w:numPr>
              <w:ind w:hanging="293"/>
              <w:jc w:val="both"/>
              <w:rPr>
                <w:rFonts w:ascii="Century Gothic" w:hAnsi="Century Gothic"/>
                <w:sz w:val="16"/>
                <w:szCs w:val="16"/>
              </w:rPr>
            </w:pPr>
            <w:r>
              <w:rPr>
                <w:rFonts w:ascii="Century Gothic" w:hAnsi="Century Gothic"/>
                <w:sz w:val="16"/>
                <w:szCs w:val="16"/>
              </w:rPr>
              <w:t xml:space="preserve">The </w:t>
            </w:r>
            <w:r w:rsidR="00EA3D48" w:rsidRPr="00176343">
              <w:rPr>
                <w:rFonts w:ascii="Century Gothic" w:hAnsi="Century Gothic"/>
                <w:sz w:val="16"/>
                <w:szCs w:val="16"/>
              </w:rPr>
              <w:t xml:space="preserve">Uniform Standards of Professional Appraisal Practice </w:t>
            </w:r>
            <w:r>
              <w:rPr>
                <w:rFonts w:ascii="Century Gothic" w:hAnsi="Century Gothic"/>
                <w:sz w:val="16"/>
                <w:szCs w:val="16"/>
              </w:rPr>
              <w:t xml:space="preserve">guide </w:t>
            </w:r>
            <w:r w:rsidR="00787A7B">
              <w:rPr>
                <w:rFonts w:ascii="Century Gothic" w:hAnsi="Century Gothic"/>
                <w:sz w:val="16"/>
                <w:szCs w:val="16"/>
              </w:rPr>
              <w:t xml:space="preserve">was </w:t>
            </w:r>
            <w:r w:rsidR="00EA3D48" w:rsidRPr="00176343">
              <w:rPr>
                <w:rFonts w:ascii="Century Gothic" w:hAnsi="Century Gothic"/>
                <w:sz w:val="16"/>
                <w:szCs w:val="16"/>
              </w:rPr>
              <w:t>used in</w:t>
            </w:r>
            <w:r w:rsidR="00C01813">
              <w:rPr>
                <w:rFonts w:ascii="Century Gothic" w:hAnsi="Century Gothic"/>
                <w:sz w:val="16"/>
                <w:szCs w:val="16"/>
              </w:rPr>
              <w:t xml:space="preserve"> the</w:t>
            </w:r>
            <w:r w:rsidR="00EA3D48" w:rsidRPr="00176343">
              <w:rPr>
                <w:rFonts w:ascii="Century Gothic" w:hAnsi="Century Gothic"/>
                <w:sz w:val="16"/>
                <w:szCs w:val="16"/>
              </w:rPr>
              <w:t xml:space="preserve"> appraisal of </w:t>
            </w:r>
            <w:r>
              <w:rPr>
                <w:rFonts w:ascii="Century Gothic" w:hAnsi="Century Gothic"/>
                <w:sz w:val="16"/>
                <w:szCs w:val="16"/>
              </w:rPr>
              <w:t xml:space="preserve">the </w:t>
            </w:r>
            <w:r w:rsidR="00EA3D48" w:rsidRPr="00176343">
              <w:rPr>
                <w:rFonts w:ascii="Century Gothic" w:hAnsi="Century Gothic"/>
                <w:sz w:val="16"/>
                <w:szCs w:val="16"/>
              </w:rPr>
              <w:t xml:space="preserve">property. </w:t>
            </w:r>
          </w:p>
        </w:tc>
        <w:sdt>
          <w:sdtPr>
            <w:rPr>
              <w:rFonts w:ascii="Century Gothic" w:hAnsi="Century Gothic"/>
              <w:sz w:val="16"/>
              <w:szCs w:val="16"/>
            </w:rPr>
            <w:id w:val="1102843640"/>
            <w14:checkbox>
              <w14:checked w14:val="0"/>
              <w14:checkedState w14:val="2612" w14:font="MS Gothic"/>
              <w14:uncheckedState w14:val="2610" w14:font="MS Gothic"/>
            </w14:checkbox>
          </w:sdtPr>
          <w:sdtEndPr/>
          <w:sdtContent>
            <w:tc>
              <w:tcPr>
                <w:tcW w:w="269" w:type="pct"/>
                <w:vAlign w:val="center"/>
              </w:tcPr>
              <w:p w14:paraId="0BF969C2" w14:textId="15FA27A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74914501"/>
            <w14:checkbox>
              <w14:checked w14:val="0"/>
              <w14:checkedState w14:val="2612" w14:font="MS Gothic"/>
              <w14:uncheckedState w14:val="2610" w14:font="MS Gothic"/>
            </w14:checkbox>
          </w:sdtPr>
          <w:sdtEndPr/>
          <w:sdtContent>
            <w:tc>
              <w:tcPr>
                <w:tcW w:w="244" w:type="pct"/>
                <w:vAlign w:val="center"/>
              </w:tcPr>
              <w:p w14:paraId="7A5AF7D6" w14:textId="38CEE424"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78428287"/>
            <w14:checkbox>
              <w14:checked w14:val="0"/>
              <w14:checkedState w14:val="2612" w14:font="MS Gothic"/>
              <w14:uncheckedState w14:val="2610" w14:font="MS Gothic"/>
            </w14:checkbox>
          </w:sdtPr>
          <w:sdtEndPr/>
          <w:sdtContent>
            <w:tc>
              <w:tcPr>
                <w:tcW w:w="274" w:type="pct"/>
                <w:vAlign w:val="center"/>
              </w:tcPr>
              <w:p w14:paraId="0EE2CE12" w14:textId="741309B3"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438" w:type="pct"/>
            <w:vAlign w:val="center"/>
          </w:tcPr>
          <w:p w14:paraId="2E084FCC" w14:textId="77777777" w:rsidR="00EA3D48" w:rsidRPr="00EA3D48" w:rsidRDefault="00EA3D48" w:rsidP="0039226D">
            <w:pPr>
              <w:jc w:val="center"/>
              <w:rPr>
                <w:rFonts w:ascii="Century Gothic" w:hAnsi="Century Gothic"/>
              </w:rPr>
            </w:pPr>
          </w:p>
        </w:tc>
        <w:sdt>
          <w:sdtPr>
            <w:rPr>
              <w:rFonts w:ascii="Century Gothic" w:hAnsi="Century Gothic"/>
              <w:sz w:val="16"/>
              <w:szCs w:val="16"/>
            </w:rPr>
            <w:id w:val="-579759431"/>
            <w14:checkbox>
              <w14:checked w14:val="0"/>
              <w14:checkedState w14:val="2612" w14:font="MS Gothic"/>
              <w14:uncheckedState w14:val="2610" w14:font="MS Gothic"/>
            </w14:checkbox>
          </w:sdtPr>
          <w:sdtEndPr/>
          <w:sdtContent>
            <w:tc>
              <w:tcPr>
                <w:tcW w:w="302" w:type="pct"/>
                <w:vAlign w:val="center"/>
              </w:tcPr>
              <w:p w14:paraId="0FEA14FC" w14:textId="4B093E9A"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7004439"/>
            <w14:checkbox>
              <w14:checked w14:val="0"/>
              <w14:checkedState w14:val="2612" w14:font="MS Gothic"/>
              <w14:uncheckedState w14:val="2610" w14:font="MS Gothic"/>
            </w14:checkbox>
          </w:sdtPr>
          <w:sdtEndPr/>
          <w:sdtContent>
            <w:tc>
              <w:tcPr>
                <w:tcW w:w="302" w:type="pct"/>
                <w:vAlign w:val="center"/>
              </w:tcPr>
              <w:p w14:paraId="2233D327" w14:textId="3CB3677F"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r>
      <w:tr w:rsidR="0020021A" w:rsidRPr="00EA3D48" w14:paraId="5D463F34" w14:textId="77777777" w:rsidTr="004523EF">
        <w:trPr>
          <w:trHeight w:val="548"/>
        </w:trPr>
        <w:tc>
          <w:tcPr>
            <w:tcW w:w="2171" w:type="pct"/>
            <w:vAlign w:val="center"/>
          </w:tcPr>
          <w:p w14:paraId="3D910361" w14:textId="31517D30" w:rsidR="00EA3D48" w:rsidRPr="00176343" w:rsidRDefault="00787A7B" w:rsidP="0039226D">
            <w:pPr>
              <w:pStyle w:val="ListParagraph"/>
              <w:numPr>
                <w:ilvl w:val="0"/>
                <w:numId w:val="8"/>
              </w:numPr>
              <w:ind w:hanging="293"/>
              <w:jc w:val="both"/>
              <w:rPr>
                <w:rFonts w:ascii="Century Gothic" w:hAnsi="Century Gothic"/>
                <w:sz w:val="16"/>
                <w:szCs w:val="16"/>
              </w:rPr>
            </w:pPr>
            <w:r>
              <w:rPr>
                <w:rFonts w:ascii="Century Gothic" w:hAnsi="Century Gothic"/>
                <w:sz w:val="16"/>
                <w:szCs w:val="16"/>
              </w:rPr>
              <w:t>The a</w:t>
            </w:r>
            <w:r w:rsidR="00EA3D48" w:rsidRPr="00176343">
              <w:rPr>
                <w:rFonts w:ascii="Century Gothic" w:hAnsi="Century Gothic"/>
                <w:sz w:val="16"/>
                <w:szCs w:val="16"/>
              </w:rPr>
              <w:t xml:space="preserve">ppraiser does not have any interest in </w:t>
            </w:r>
            <w:r w:rsidR="00743480">
              <w:rPr>
                <w:rFonts w:ascii="Century Gothic" w:hAnsi="Century Gothic"/>
                <w:sz w:val="16"/>
                <w:szCs w:val="16"/>
              </w:rPr>
              <w:t xml:space="preserve">the </w:t>
            </w:r>
            <w:r w:rsidR="00EA3D48" w:rsidRPr="00176343">
              <w:rPr>
                <w:rFonts w:ascii="Century Gothic" w:hAnsi="Century Gothic"/>
                <w:sz w:val="16"/>
                <w:szCs w:val="16"/>
              </w:rPr>
              <w:t xml:space="preserve">property </w:t>
            </w:r>
            <w:r w:rsidR="000B183C">
              <w:rPr>
                <w:rFonts w:ascii="Century Gothic" w:hAnsi="Century Gothic"/>
                <w:sz w:val="16"/>
                <w:szCs w:val="16"/>
              </w:rPr>
              <w:t>they</w:t>
            </w:r>
            <w:r w:rsidR="00EA3D48" w:rsidRPr="00176343">
              <w:rPr>
                <w:rFonts w:ascii="Century Gothic" w:hAnsi="Century Gothic"/>
                <w:sz w:val="16"/>
                <w:szCs w:val="16"/>
              </w:rPr>
              <w:t xml:space="preserve"> appraised. </w:t>
            </w:r>
          </w:p>
        </w:tc>
        <w:sdt>
          <w:sdtPr>
            <w:rPr>
              <w:rFonts w:ascii="Century Gothic" w:hAnsi="Century Gothic"/>
              <w:sz w:val="16"/>
              <w:szCs w:val="16"/>
            </w:rPr>
            <w:id w:val="852462731"/>
            <w14:checkbox>
              <w14:checked w14:val="0"/>
              <w14:checkedState w14:val="2612" w14:font="MS Gothic"/>
              <w14:uncheckedState w14:val="2610" w14:font="MS Gothic"/>
            </w14:checkbox>
          </w:sdtPr>
          <w:sdtEndPr/>
          <w:sdtContent>
            <w:tc>
              <w:tcPr>
                <w:tcW w:w="269" w:type="pct"/>
                <w:vAlign w:val="center"/>
              </w:tcPr>
              <w:p w14:paraId="7F3B7401" w14:textId="075D892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22142362"/>
            <w14:checkbox>
              <w14:checked w14:val="0"/>
              <w14:checkedState w14:val="2612" w14:font="MS Gothic"/>
              <w14:uncheckedState w14:val="2610" w14:font="MS Gothic"/>
            </w14:checkbox>
          </w:sdtPr>
          <w:sdtEndPr/>
          <w:sdtContent>
            <w:tc>
              <w:tcPr>
                <w:tcW w:w="244" w:type="pct"/>
                <w:vAlign w:val="center"/>
              </w:tcPr>
              <w:p w14:paraId="26DE4D6A" w14:textId="7CCE559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27747401"/>
            <w14:checkbox>
              <w14:checked w14:val="0"/>
              <w14:checkedState w14:val="2612" w14:font="MS Gothic"/>
              <w14:uncheckedState w14:val="2610" w14:font="MS Gothic"/>
            </w14:checkbox>
          </w:sdtPr>
          <w:sdtEndPr/>
          <w:sdtContent>
            <w:tc>
              <w:tcPr>
                <w:tcW w:w="274" w:type="pct"/>
                <w:vAlign w:val="center"/>
              </w:tcPr>
              <w:p w14:paraId="394CA982" w14:textId="127D479D"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438" w:type="pct"/>
            <w:vAlign w:val="center"/>
          </w:tcPr>
          <w:p w14:paraId="4D0FBD70" w14:textId="77777777" w:rsidR="00EA3D48" w:rsidRPr="00EA3D48" w:rsidRDefault="00EA3D48" w:rsidP="0039226D">
            <w:pPr>
              <w:jc w:val="center"/>
              <w:rPr>
                <w:rFonts w:ascii="Century Gothic" w:hAnsi="Century Gothic"/>
              </w:rPr>
            </w:pPr>
          </w:p>
        </w:tc>
        <w:sdt>
          <w:sdtPr>
            <w:rPr>
              <w:rFonts w:ascii="Century Gothic" w:hAnsi="Century Gothic"/>
              <w:sz w:val="16"/>
              <w:szCs w:val="16"/>
            </w:rPr>
            <w:id w:val="1714458864"/>
            <w14:checkbox>
              <w14:checked w14:val="0"/>
              <w14:checkedState w14:val="2612" w14:font="MS Gothic"/>
              <w14:uncheckedState w14:val="2610" w14:font="MS Gothic"/>
            </w14:checkbox>
          </w:sdtPr>
          <w:sdtEndPr/>
          <w:sdtContent>
            <w:tc>
              <w:tcPr>
                <w:tcW w:w="302" w:type="pct"/>
                <w:vAlign w:val="center"/>
              </w:tcPr>
              <w:p w14:paraId="6FE34A06" w14:textId="49964CE7"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1145341"/>
            <w14:checkbox>
              <w14:checked w14:val="0"/>
              <w14:checkedState w14:val="2612" w14:font="MS Gothic"/>
              <w14:uncheckedState w14:val="2610" w14:font="MS Gothic"/>
            </w14:checkbox>
          </w:sdtPr>
          <w:sdtEndPr/>
          <w:sdtContent>
            <w:tc>
              <w:tcPr>
                <w:tcW w:w="302" w:type="pct"/>
                <w:vAlign w:val="center"/>
              </w:tcPr>
              <w:p w14:paraId="7D9BCE4C" w14:textId="261104A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r>
      <w:tr w:rsidR="00B33184" w:rsidRPr="00EA3D48" w14:paraId="31A0CC08" w14:textId="77777777" w:rsidTr="008F497C">
        <w:trPr>
          <w:trHeight w:val="98"/>
        </w:trPr>
        <w:tc>
          <w:tcPr>
            <w:tcW w:w="5000" w:type="pct"/>
            <w:gridSpan w:val="7"/>
            <w:shd w:val="clear" w:color="auto" w:fill="808080"/>
          </w:tcPr>
          <w:p w14:paraId="235FEA00" w14:textId="0A27D7B6" w:rsidR="00B33184" w:rsidRPr="00176343" w:rsidRDefault="00B33184" w:rsidP="00EA3D48">
            <w:pPr>
              <w:rPr>
                <w:rFonts w:ascii="Century Gothic" w:hAnsi="Century Gothic"/>
                <w:sz w:val="16"/>
                <w:szCs w:val="16"/>
              </w:rPr>
            </w:pPr>
            <w:r w:rsidRPr="00176343">
              <w:rPr>
                <w:rFonts w:ascii="Century Gothic" w:hAnsi="Century Gothic"/>
                <w:b/>
                <w:bCs/>
                <w:color w:val="FFFFFF" w:themeColor="background1"/>
                <w:sz w:val="16"/>
                <w:szCs w:val="16"/>
              </w:rPr>
              <w:t>APPRAISAL REPORT</w:t>
            </w:r>
          </w:p>
        </w:tc>
      </w:tr>
      <w:tr w:rsidR="0020021A" w:rsidRPr="00EA3D48" w14:paraId="76F87D54" w14:textId="77777777" w:rsidTr="004523EF">
        <w:tc>
          <w:tcPr>
            <w:tcW w:w="2171" w:type="pct"/>
          </w:tcPr>
          <w:p w14:paraId="3803F793" w14:textId="0A544D31" w:rsidR="00EA3D48" w:rsidRPr="00C43E46" w:rsidRDefault="00787A7B" w:rsidP="0039226D">
            <w:pPr>
              <w:pStyle w:val="ListParagraph"/>
              <w:numPr>
                <w:ilvl w:val="0"/>
                <w:numId w:val="11"/>
              </w:numPr>
              <w:jc w:val="both"/>
              <w:rPr>
                <w:rFonts w:ascii="Century Gothic" w:hAnsi="Century Gothic"/>
                <w:sz w:val="16"/>
                <w:szCs w:val="16"/>
              </w:rPr>
            </w:pPr>
            <w:r>
              <w:rPr>
                <w:rFonts w:ascii="Century Gothic" w:hAnsi="Century Gothic"/>
                <w:sz w:val="16"/>
                <w:szCs w:val="16"/>
              </w:rPr>
              <w:t>The p</w:t>
            </w:r>
            <w:r w:rsidR="00EA3D48" w:rsidRPr="00C43E46">
              <w:rPr>
                <w:rFonts w:ascii="Century Gothic" w:hAnsi="Century Gothic"/>
                <w:sz w:val="16"/>
                <w:szCs w:val="16"/>
              </w:rPr>
              <w:t xml:space="preserve">roperty owner accompanied or was </w:t>
            </w:r>
            <w:r w:rsidR="001B16DC">
              <w:rPr>
                <w:rFonts w:ascii="Century Gothic" w:hAnsi="Century Gothic"/>
                <w:sz w:val="16"/>
                <w:szCs w:val="16"/>
              </w:rPr>
              <w:t>allowed</w:t>
            </w:r>
            <w:r w:rsidR="00EA3D48" w:rsidRPr="00C43E46">
              <w:rPr>
                <w:rFonts w:ascii="Century Gothic" w:hAnsi="Century Gothic"/>
                <w:sz w:val="16"/>
                <w:szCs w:val="16"/>
              </w:rPr>
              <w:t xml:space="preserve"> to accompany</w:t>
            </w:r>
            <w:r w:rsidR="00C01813">
              <w:rPr>
                <w:rFonts w:ascii="Century Gothic" w:hAnsi="Century Gothic"/>
                <w:sz w:val="16"/>
                <w:szCs w:val="16"/>
              </w:rPr>
              <w:t xml:space="preserve"> the</w:t>
            </w:r>
            <w:r w:rsidR="00EA3D48" w:rsidRPr="00C43E46">
              <w:rPr>
                <w:rFonts w:ascii="Century Gothic" w:hAnsi="Century Gothic"/>
                <w:sz w:val="16"/>
                <w:szCs w:val="16"/>
              </w:rPr>
              <w:t xml:space="preserve"> appraiser during </w:t>
            </w:r>
            <w:r w:rsidR="00C01813">
              <w:rPr>
                <w:rFonts w:ascii="Century Gothic" w:hAnsi="Century Gothic"/>
                <w:sz w:val="16"/>
                <w:szCs w:val="16"/>
              </w:rPr>
              <w:t xml:space="preserve">the </w:t>
            </w:r>
            <w:r w:rsidR="00EA3D48" w:rsidRPr="00C43E46">
              <w:rPr>
                <w:rFonts w:ascii="Century Gothic" w:hAnsi="Century Gothic"/>
                <w:sz w:val="16"/>
                <w:szCs w:val="16"/>
              </w:rPr>
              <w:t xml:space="preserve">inspection of the property. </w:t>
            </w:r>
            <w:r w:rsidR="002674F3" w:rsidRPr="004B2076">
              <w:rPr>
                <w:rFonts w:ascii="Century Gothic" w:hAnsi="Century Gothic"/>
                <w:i/>
                <w:iCs/>
                <w:sz w:val="16"/>
                <w:szCs w:val="16"/>
              </w:rPr>
              <w:t>(</w:t>
            </w:r>
            <w:r w:rsidR="00C01813">
              <w:rPr>
                <w:rFonts w:ascii="Century Gothic" w:hAnsi="Century Gothic"/>
                <w:i/>
                <w:iCs/>
                <w:sz w:val="16"/>
                <w:szCs w:val="16"/>
              </w:rPr>
              <w:t>N</w:t>
            </w:r>
            <w:r w:rsidR="002674F3" w:rsidRPr="004B2076">
              <w:rPr>
                <w:rFonts w:ascii="Century Gothic" w:hAnsi="Century Gothic"/>
                <w:i/>
                <w:iCs/>
                <w:sz w:val="16"/>
                <w:szCs w:val="16"/>
              </w:rPr>
              <w:t>ot required for voluntary acquisitions)</w:t>
            </w:r>
          </w:p>
        </w:tc>
        <w:sdt>
          <w:sdtPr>
            <w:rPr>
              <w:rFonts w:ascii="Century Gothic" w:hAnsi="Century Gothic"/>
              <w:sz w:val="16"/>
              <w:szCs w:val="16"/>
            </w:rPr>
            <w:id w:val="-1414469055"/>
            <w14:checkbox>
              <w14:checked w14:val="0"/>
              <w14:checkedState w14:val="2612" w14:font="MS Gothic"/>
              <w14:uncheckedState w14:val="2610" w14:font="MS Gothic"/>
            </w14:checkbox>
          </w:sdtPr>
          <w:sdtEndPr/>
          <w:sdtContent>
            <w:tc>
              <w:tcPr>
                <w:tcW w:w="269" w:type="pct"/>
                <w:vAlign w:val="center"/>
              </w:tcPr>
              <w:p w14:paraId="0B3D9FEB" w14:textId="146258EC"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38789669"/>
            <w14:checkbox>
              <w14:checked w14:val="0"/>
              <w14:checkedState w14:val="2612" w14:font="MS Gothic"/>
              <w14:uncheckedState w14:val="2610" w14:font="MS Gothic"/>
            </w14:checkbox>
          </w:sdtPr>
          <w:sdtEndPr/>
          <w:sdtContent>
            <w:tc>
              <w:tcPr>
                <w:tcW w:w="244" w:type="pct"/>
                <w:vAlign w:val="center"/>
              </w:tcPr>
              <w:p w14:paraId="562CA1DB" w14:textId="54A715E8"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75738311"/>
            <w14:checkbox>
              <w14:checked w14:val="0"/>
              <w14:checkedState w14:val="2612" w14:font="MS Gothic"/>
              <w14:uncheckedState w14:val="2610" w14:font="MS Gothic"/>
            </w14:checkbox>
          </w:sdtPr>
          <w:sdtEndPr/>
          <w:sdtContent>
            <w:tc>
              <w:tcPr>
                <w:tcW w:w="274" w:type="pct"/>
                <w:vAlign w:val="center"/>
              </w:tcPr>
              <w:p w14:paraId="094A4433" w14:textId="118B804E"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438" w:type="pct"/>
            <w:vAlign w:val="center"/>
          </w:tcPr>
          <w:p w14:paraId="012712C0" w14:textId="77777777" w:rsidR="00EA3D48" w:rsidRPr="00EA3D48" w:rsidRDefault="00EA3D48" w:rsidP="00743480">
            <w:pPr>
              <w:jc w:val="center"/>
              <w:rPr>
                <w:rFonts w:ascii="Century Gothic" w:hAnsi="Century Gothic"/>
              </w:rPr>
            </w:pPr>
          </w:p>
        </w:tc>
        <w:sdt>
          <w:sdtPr>
            <w:rPr>
              <w:rFonts w:ascii="Century Gothic" w:hAnsi="Century Gothic"/>
              <w:sz w:val="16"/>
              <w:szCs w:val="16"/>
            </w:rPr>
            <w:id w:val="-1899046453"/>
            <w14:checkbox>
              <w14:checked w14:val="0"/>
              <w14:checkedState w14:val="2612" w14:font="MS Gothic"/>
              <w14:uncheckedState w14:val="2610" w14:font="MS Gothic"/>
            </w14:checkbox>
          </w:sdtPr>
          <w:sdtEndPr/>
          <w:sdtContent>
            <w:tc>
              <w:tcPr>
                <w:tcW w:w="302" w:type="pct"/>
                <w:vAlign w:val="center"/>
              </w:tcPr>
              <w:p w14:paraId="53070865" w14:textId="32A0E582"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11466242"/>
            <w14:checkbox>
              <w14:checked w14:val="0"/>
              <w14:checkedState w14:val="2612" w14:font="MS Gothic"/>
              <w14:uncheckedState w14:val="2610" w14:font="MS Gothic"/>
            </w14:checkbox>
          </w:sdtPr>
          <w:sdtEndPr/>
          <w:sdtContent>
            <w:tc>
              <w:tcPr>
                <w:tcW w:w="302" w:type="pct"/>
                <w:vAlign w:val="center"/>
              </w:tcPr>
              <w:p w14:paraId="4FD9F0D2" w14:textId="61916D6A"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1F9247A2" w14:textId="77777777" w:rsidTr="004523EF">
        <w:tc>
          <w:tcPr>
            <w:tcW w:w="2171" w:type="pct"/>
          </w:tcPr>
          <w:p w14:paraId="735F6066" w14:textId="3A6080D1" w:rsidR="007B0AEA" w:rsidRPr="00C43E46" w:rsidRDefault="007B0AEA" w:rsidP="0039226D">
            <w:pPr>
              <w:pStyle w:val="ListParagraph"/>
              <w:numPr>
                <w:ilvl w:val="0"/>
                <w:numId w:val="11"/>
              </w:numPr>
              <w:jc w:val="both"/>
              <w:rPr>
                <w:rFonts w:ascii="Century Gothic" w:hAnsi="Century Gothic"/>
                <w:sz w:val="16"/>
                <w:szCs w:val="16"/>
              </w:rPr>
            </w:pPr>
            <w:r w:rsidRPr="00C43E46">
              <w:rPr>
                <w:rFonts w:ascii="Century Gothic" w:hAnsi="Century Gothic"/>
                <w:sz w:val="16"/>
                <w:szCs w:val="16"/>
              </w:rPr>
              <w:t>The Appraisal Report includes the following information:</w:t>
            </w:r>
          </w:p>
        </w:tc>
        <w:sdt>
          <w:sdtPr>
            <w:rPr>
              <w:rFonts w:ascii="Century Gothic" w:hAnsi="Century Gothic"/>
              <w:sz w:val="16"/>
              <w:szCs w:val="16"/>
            </w:rPr>
            <w:id w:val="745915890"/>
            <w14:checkbox>
              <w14:checked w14:val="0"/>
              <w14:checkedState w14:val="2612" w14:font="MS Gothic"/>
              <w14:uncheckedState w14:val="2610" w14:font="MS Gothic"/>
            </w14:checkbox>
          </w:sdtPr>
          <w:sdtEndPr/>
          <w:sdtContent>
            <w:tc>
              <w:tcPr>
                <w:tcW w:w="269" w:type="pct"/>
                <w:vAlign w:val="center"/>
              </w:tcPr>
              <w:p w14:paraId="2D021301" w14:textId="3257F102"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93019535"/>
            <w14:checkbox>
              <w14:checked w14:val="0"/>
              <w14:checkedState w14:val="2612" w14:font="MS Gothic"/>
              <w14:uncheckedState w14:val="2610" w14:font="MS Gothic"/>
            </w14:checkbox>
          </w:sdtPr>
          <w:sdtEndPr/>
          <w:sdtContent>
            <w:tc>
              <w:tcPr>
                <w:tcW w:w="244" w:type="pct"/>
                <w:vAlign w:val="center"/>
              </w:tcPr>
              <w:p w14:paraId="439FE135" w14:textId="72C5B9C8"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97017033"/>
            <w14:checkbox>
              <w14:checked w14:val="0"/>
              <w14:checkedState w14:val="2612" w14:font="MS Gothic"/>
              <w14:uncheckedState w14:val="2610" w14:font="MS Gothic"/>
            </w14:checkbox>
          </w:sdtPr>
          <w:sdtEndPr/>
          <w:sdtContent>
            <w:tc>
              <w:tcPr>
                <w:tcW w:w="274" w:type="pct"/>
                <w:vAlign w:val="center"/>
              </w:tcPr>
              <w:p w14:paraId="678F91E8" w14:textId="2675289E"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09DD6174"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206715848"/>
            <w14:checkbox>
              <w14:checked w14:val="0"/>
              <w14:checkedState w14:val="2612" w14:font="MS Gothic"/>
              <w14:uncheckedState w14:val="2610" w14:font="MS Gothic"/>
            </w14:checkbox>
          </w:sdtPr>
          <w:sdtEndPr/>
          <w:sdtContent>
            <w:tc>
              <w:tcPr>
                <w:tcW w:w="302" w:type="pct"/>
                <w:vAlign w:val="center"/>
              </w:tcPr>
              <w:p w14:paraId="0CF04F66" w14:textId="5A257BE1"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52740550"/>
            <w14:checkbox>
              <w14:checked w14:val="0"/>
              <w14:checkedState w14:val="2612" w14:font="MS Gothic"/>
              <w14:uncheckedState w14:val="2610" w14:font="MS Gothic"/>
            </w14:checkbox>
          </w:sdtPr>
          <w:sdtEndPr/>
          <w:sdtContent>
            <w:tc>
              <w:tcPr>
                <w:tcW w:w="302" w:type="pct"/>
                <w:vAlign w:val="center"/>
              </w:tcPr>
              <w:p w14:paraId="7A22AEA1" w14:textId="6B0E478B"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7B0AEA" w:rsidRPr="00EA3D48" w14:paraId="0989806E" w14:textId="77777777" w:rsidTr="004523EF">
        <w:tc>
          <w:tcPr>
            <w:tcW w:w="2171" w:type="pct"/>
          </w:tcPr>
          <w:p w14:paraId="35ED05F0" w14:textId="5F2215F5" w:rsidR="007B0AEA" w:rsidRPr="00B32824" w:rsidRDefault="007B0AEA" w:rsidP="0039226D">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Property address</w:t>
            </w:r>
            <w:r w:rsidR="00787A7B" w:rsidRPr="00B32824">
              <w:rPr>
                <w:rFonts w:ascii="Century Gothic" w:hAnsi="Century Gothic"/>
                <w:sz w:val="16"/>
                <w:szCs w:val="16"/>
              </w:rPr>
              <w:t>;</w:t>
            </w:r>
          </w:p>
        </w:tc>
        <w:sdt>
          <w:sdtPr>
            <w:rPr>
              <w:rFonts w:ascii="Century Gothic" w:hAnsi="Century Gothic"/>
              <w:sz w:val="16"/>
              <w:szCs w:val="16"/>
            </w:rPr>
            <w:id w:val="1602990804"/>
            <w14:checkbox>
              <w14:checked w14:val="0"/>
              <w14:checkedState w14:val="2612" w14:font="MS Gothic"/>
              <w14:uncheckedState w14:val="2610" w14:font="MS Gothic"/>
            </w14:checkbox>
          </w:sdtPr>
          <w:sdtEndPr/>
          <w:sdtContent>
            <w:tc>
              <w:tcPr>
                <w:tcW w:w="269" w:type="pct"/>
                <w:vAlign w:val="center"/>
              </w:tcPr>
              <w:p w14:paraId="61099CEE" w14:textId="673FD38A"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59571644"/>
            <w14:checkbox>
              <w14:checked w14:val="0"/>
              <w14:checkedState w14:val="2612" w14:font="MS Gothic"/>
              <w14:uncheckedState w14:val="2610" w14:font="MS Gothic"/>
            </w14:checkbox>
          </w:sdtPr>
          <w:sdtEndPr/>
          <w:sdtContent>
            <w:tc>
              <w:tcPr>
                <w:tcW w:w="244" w:type="pct"/>
                <w:vAlign w:val="center"/>
              </w:tcPr>
              <w:p w14:paraId="48D64102" w14:textId="4475D011"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10949666"/>
            <w14:checkbox>
              <w14:checked w14:val="0"/>
              <w14:checkedState w14:val="2612" w14:font="MS Gothic"/>
              <w14:uncheckedState w14:val="2610" w14:font="MS Gothic"/>
            </w14:checkbox>
          </w:sdtPr>
          <w:sdtEndPr/>
          <w:sdtContent>
            <w:tc>
              <w:tcPr>
                <w:tcW w:w="274" w:type="pct"/>
                <w:vAlign w:val="center"/>
              </w:tcPr>
              <w:p w14:paraId="5E88CECE" w14:textId="5B532C7A"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438" w:type="pct"/>
            <w:vAlign w:val="center"/>
          </w:tcPr>
          <w:p w14:paraId="41728FF3"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655635744"/>
            <w14:checkbox>
              <w14:checked w14:val="0"/>
              <w14:checkedState w14:val="2612" w14:font="MS Gothic"/>
              <w14:uncheckedState w14:val="2610" w14:font="MS Gothic"/>
            </w14:checkbox>
          </w:sdtPr>
          <w:sdtEndPr/>
          <w:sdtContent>
            <w:tc>
              <w:tcPr>
                <w:tcW w:w="302" w:type="pct"/>
                <w:vAlign w:val="center"/>
              </w:tcPr>
              <w:p w14:paraId="63093252" w14:textId="4641CE2B"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82189845"/>
            <w14:checkbox>
              <w14:checked w14:val="0"/>
              <w14:checkedState w14:val="2612" w14:font="MS Gothic"/>
              <w14:uncheckedState w14:val="2610" w14:font="MS Gothic"/>
            </w14:checkbox>
          </w:sdtPr>
          <w:sdtEndPr/>
          <w:sdtContent>
            <w:tc>
              <w:tcPr>
                <w:tcW w:w="302" w:type="pct"/>
                <w:vAlign w:val="center"/>
              </w:tcPr>
              <w:p w14:paraId="72DC53D8" w14:textId="658F2EA5"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2F6BEC42" w14:textId="77777777" w:rsidTr="004523EF">
        <w:tc>
          <w:tcPr>
            <w:tcW w:w="2171" w:type="pct"/>
          </w:tcPr>
          <w:p w14:paraId="6C51BBB1" w14:textId="293DB7CE" w:rsidR="007B0AEA" w:rsidRPr="00B32824" w:rsidRDefault="007B0AEA" w:rsidP="0039226D">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Date of</w:t>
            </w:r>
            <w:r w:rsidR="00C01813" w:rsidRPr="00B32824">
              <w:rPr>
                <w:rFonts w:ascii="Century Gothic" w:hAnsi="Century Gothic"/>
                <w:sz w:val="16"/>
                <w:szCs w:val="16"/>
              </w:rPr>
              <w:t xml:space="preserve"> the</w:t>
            </w:r>
            <w:r w:rsidRPr="00B32824">
              <w:rPr>
                <w:rFonts w:ascii="Century Gothic" w:hAnsi="Century Gothic"/>
                <w:sz w:val="16"/>
                <w:szCs w:val="16"/>
              </w:rPr>
              <w:t xml:space="preserve"> appraisal report. (Report cannot be older than one </w:t>
            </w:r>
            <w:r w:rsidR="00743480" w:rsidRPr="00B32824">
              <w:rPr>
                <w:rFonts w:ascii="Century Gothic" w:hAnsi="Century Gothic"/>
                <w:sz w:val="16"/>
                <w:szCs w:val="16"/>
              </w:rPr>
              <w:t xml:space="preserve">(1) </w:t>
            </w:r>
            <w:r w:rsidRPr="00B32824">
              <w:rPr>
                <w:rFonts w:ascii="Century Gothic" w:hAnsi="Century Gothic"/>
                <w:sz w:val="16"/>
                <w:szCs w:val="16"/>
              </w:rPr>
              <w:t xml:space="preserve">year at </w:t>
            </w:r>
            <w:r w:rsidR="00C01813" w:rsidRPr="00B32824">
              <w:rPr>
                <w:rFonts w:ascii="Century Gothic" w:hAnsi="Century Gothic"/>
                <w:sz w:val="16"/>
                <w:szCs w:val="16"/>
              </w:rPr>
              <w:t xml:space="preserve">the </w:t>
            </w:r>
            <w:r w:rsidRPr="00B32824">
              <w:rPr>
                <w:rFonts w:ascii="Century Gothic" w:hAnsi="Century Gothic"/>
                <w:sz w:val="16"/>
                <w:szCs w:val="16"/>
              </w:rPr>
              <w:t>time of acquisition</w:t>
            </w:r>
            <w:r w:rsidR="00787A7B" w:rsidRPr="00B32824">
              <w:rPr>
                <w:rFonts w:ascii="Century Gothic" w:hAnsi="Century Gothic"/>
                <w:sz w:val="16"/>
                <w:szCs w:val="16"/>
              </w:rPr>
              <w:t>.</w:t>
            </w:r>
            <w:r w:rsidRPr="00B32824">
              <w:rPr>
                <w:rFonts w:ascii="Century Gothic" w:hAnsi="Century Gothic"/>
                <w:sz w:val="16"/>
                <w:szCs w:val="16"/>
              </w:rPr>
              <w:t>)</w:t>
            </w:r>
            <w:r w:rsidR="00787A7B" w:rsidRPr="00B32824">
              <w:rPr>
                <w:rFonts w:ascii="Century Gothic" w:hAnsi="Century Gothic"/>
                <w:sz w:val="16"/>
                <w:szCs w:val="16"/>
              </w:rPr>
              <w:t>;</w:t>
            </w:r>
          </w:p>
        </w:tc>
        <w:sdt>
          <w:sdtPr>
            <w:rPr>
              <w:rFonts w:ascii="Century Gothic" w:hAnsi="Century Gothic"/>
              <w:sz w:val="16"/>
              <w:szCs w:val="16"/>
            </w:rPr>
            <w:id w:val="765423931"/>
            <w14:checkbox>
              <w14:checked w14:val="0"/>
              <w14:checkedState w14:val="2612" w14:font="MS Gothic"/>
              <w14:uncheckedState w14:val="2610" w14:font="MS Gothic"/>
            </w14:checkbox>
          </w:sdtPr>
          <w:sdtEndPr/>
          <w:sdtContent>
            <w:tc>
              <w:tcPr>
                <w:tcW w:w="269" w:type="pct"/>
                <w:vAlign w:val="center"/>
              </w:tcPr>
              <w:p w14:paraId="169A6073" w14:textId="7F293A2E"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10995842"/>
            <w14:checkbox>
              <w14:checked w14:val="0"/>
              <w14:checkedState w14:val="2612" w14:font="MS Gothic"/>
              <w14:uncheckedState w14:val="2610" w14:font="MS Gothic"/>
            </w14:checkbox>
          </w:sdtPr>
          <w:sdtEndPr/>
          <w:sdtContent>
            <w:tc>
              <w:tcPr>
                <w:tcW w:w="244" w:type="pct"/>
                <w:vAlign w:val="center"/>
              </w:tcPr>
              <w:p w14:paraId="3B72EC07" w14:textId="35D6A5CE"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89520691"/>
            <w14:checkbox>
              <w14:checked w14:val="0"/>
              <w14:checkedState w14:val="2612" w14:font="MS Gothic"/>
              <w14:uncheckedState w14:val="2610" w14:font="MS Gothic"/>
            </w14:checkbox>
          </w:sdtPr>
          <w:sdtEndPr/>
          <w:sdtContent>
            <w:tc>
              <w:tcPr>
                <w:tcW w:w="274" w:type="pct"/>
                <w:vAlign w:val="center"/>
              </w:tcPr>
              <w:p w14:paraId="42D590A0" w14:textId="06A3AC73"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161A19ED"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774982638"/>
            <w14:checkbox>
              <w14:checked w14:val="0"/>
              <w14:checkedState w14:val="2612" w14:font="MS Gothic"/>
              <w14:uncheckedState w14:val="2610" w14:font="MS Gothic"/>
            </w14:checkbox>
          </w:sdtPr>
          <w:sdtEndPr/>
          <w:sdtContent>
            <w:tc>
              <w:tcPr>
                <w:tcW w:w="302" w:type="pct"/>
                <w:vAlign w:val="center"/>
              </w:tcPr>
              <w:p w14:paraId="02615DBC" w14:textId="40FD66C7"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86825579"/>
            <w14:checkbox>
              <w14:checked w14:val="0"/>
              <w14:checkedState w14:val="2612" w14:font="MS Gothic"/>
              <w14:uncheckedState w14:val="2610" w14:font="MS Gothic"/>
            </w14:checkbox>
          </w:sdtPr>
          <w:sdtEndPr/>
          <w:sdtContent>
            <w:tc>
              <w:tcPr>
                <w:tcW w:w="302" w:type="pct"/>
                <w:vAlign w:val="center"/>
              </w:tcPr>
              <w:p w14:paraId="6C55B775" w14:textId="545CBD47"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435E849E" w14:textId="77777777" w:rsidTr="004523EF">
        <w:tc>
          <w:tcPr>
            <w:tcW w:w="2171" w:type="pct"/>
            <w:vAlign w:val="center"/>
          </w:tcPr>
          <w:p w14:paraId="0C9450BF" w14:textId="39B14AF2" w:rsidR="007B0AEA" w:rsidRPr="00B32824" w:rsidRDefault="007B0AEA"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 xml:space="preserve">Description of physical characteristics of </w:t>
            </w:r>
            <w:r w:rsidR="00C01813" w:rsidRPr="00B32824">
              <w:rPr>
                <w:rFonts w:ascii="Century Gothic" w:hAnsi="Century Gothic"/>
                <w:sz w:val="16"/>
                <w:szCs w:val="16"/>
              </w:rPr>
              <w:t xml:space="preserve">the </w:t>
            </w:r>
            <w:r w:rsidRPr="00B32824">
              <w:rPr>
                <w:rFonts w:ascii="Century Gothic" w:hAnsi="Century Gothic"/>
                <w:sz w:val="16"/>
                <w:szCs w:val="16"/>
              </w:rPr>
              <w:t>property (sketch of</w:t>
            </w:r>
            <w:r w:rsidR="00C01813" w:rsidRPr="00B32824">
              <w:rPr>
                <w:rFonts w:ascii="Century Gothic" w:hAnsi="Century Gothic"/>
                <w:sz w:val="16"/>
                <w:szCs w:val="16"/>
              </w:rPr>
              <w:t xml:space="preserve"> the</w:t>
            </w:r>
            <w:r w:rsidRPr="00B32824">
              <w:rPr>
                <w:rFonts w:ascii="Century Gothic" w:hAnsi="Century Gothic"/>
                <w:sz w:val="16"/>
                <w:szCs w:val="16"/>
              </w:rPr>
              <w:t xml:space="preserve"> property, location, dimensions of any improvements done to </w:t>
            </w:r>
            <w:r w:rsidR="00C01813" w:rsidRPr="00B32824">
              <w:rPr>
                <w:rFonts w:ascii="Century Gothic" w:hAnsi="Century Gothic"/>
                <w:sz w:val="16"/>
                <w:szCs w:val="16"/>
              </w:rPr>
              <w:t xml:space="preserve">the </w:t>
            </w:r>
            <w:r w:rsidRPr="00B32824">
              <w:rPr>
                <w:rFonts w:ascii="Century Gothic" w:hAnsi="Century Gothic"/>
                <w:sz w:val="16"/>
                <w:szCs w:val="16"/>
              </w:rPr>
              <w:t xml:space="preserve">property, </w:t>
            </w:r>
            <w:r w:rsidR="00F12157" w:rsidRPr="004523EF">
              <w:rPr>
                <w:rFonts w:ascii="Century Gothic" w:hAnsi="Century Gothic"/>
                <w:sz w:val="16"/>
                <w:szCs w:val="16"/>
              </w:rPr>
              <w:t>structures if any</w:t>
            </w:r>
            <w:r w:rsidR="00F12157" w:rsidRPr="00B32824">
              <w:rPr>
                <w:rFonts w:ascii="Century Gothic" w:hAnsi="Century Gothic"/>
                <w:sz w:val="16"/>
                <w:szCs w:val="16"/>
              </w:rPr>
              <w:t xml:space="preserve">, </w:t>
            </w:r>
            <w:r w:rsidRPr="00B32824">
              <w:rPr>
                <w:rFonts w:ascii="Century Gothic" w:hAnsi="Century Gothic"/>
                <w:sz w:val="16"/>
                <w:szCs w:val="16"/>
              </w:rPr>
              <w:t>easements, land area, etc.)</w:t>
            </w:r>
            <w:r w:rsidR="00787A7B" w:rsidRPr="00B32824">
              <w:rPr>
                <w:rFonts w:ascii="Century Gothic" w:hAnsi="Century Gothic"/>
                <w:sz w:val="16"/>
                <w:szCs w:val="16"/>
              </w:rPr>
              <w:t>;</w:t>
            </w:r>
          </w:p>
        </w:tc>
        <w:sdt>
          <w:sdtPr>
            <w:rPr>
              <w:rFonts w:ascii="Century Gothic" w:hAnsi="Century Gothic"/>
              <w:sz w:val="16"/>
              <w:szCs w:val="16"/>
            </w:rPr>
            <w:id w:val="583191104"/>
            <w14:checkbox>
              <w14:checked w14:val="0"/>
              <w14:checkedState w14:val="2612" w14:font="MS Gothic"/>
              <w14:uncheckedState w14:val="2610" w14:font="MS Gothic"/>
            </w14:checkbox>
          </w:sdtPr>
          <w:sdtEndPr/>
          <w:sdtContent>
            <w:tc>
              <w:tcPr>
                <w:tcW w:w="269" w:type="pct"/>
                <w:vAlign w:val="center"/>
              </w:tcPr>
              <w:p w14:paraId="30EA6530" w14:textId="501B7EBC"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60387045"/>
            <w14:checkbox>
              <w14:checked w14:val="0"/>
              <w14:checkedState w14:val="2612" w14:font="MS Gothic"/>
              <w14:uncheckedState w14:val="2610" w14:font="MS Gothic"/>
            </w14:checkbox>
          </w:sdtPr>
          <w:sdtEndPr/>
          <w:sdtContent>
            <w:tc>
              <w:tcPr>
                <w:tcW w:w="244" w:type="pct"/>
                <w:vAlign w:val="center"/>
              </w:tcPr>
              <w:p w14:paraId="2B38A5F3" w14:textId="49D9CCA9"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31935428"/>
            <w14:checkbox>
              <w14:checked w14:val="0"/>
              <w14:checkedState w14:val="2612" w14:font="MS Gothic"/>
              <w14:uncheckedState w14:val="2610" w14:font="MS Gothic"/>
            </w14:checkbox>
          </w:sdtPr>
          <w:sdtEndPr/>
          <w:sdtContent>
            <w:tc>
              <w:tcPr>
                <w:tcW w:w="274" w:type="pct"/>
                <w:vAlign w:val="center"/>
              </w:tcPr>
              <w:p w14:paraId="37432801" w14:textId="438D4B7B"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26628834"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233664422"/>
            <w14:checkbox>
              <w14:checked w14:val="0"/>
              <w14:checkedState w14:val="2612" w14:font="MS Gothic"/>
              <w14:uncheckedState w14:val="2610" w14:font="MS Gothic"/>
            </w14:checkbox>
          </w:sdtPr>
          <w:sdtEndPr/>
          <w:sdtContent>
            <w:tc>
              <w:tcPr>
                <w:tcW w:w="302" w:type="pct"/>
                <w:vAlign w:val="center"/>
              </w:tcPr>
              <w:p w14:paraId="2D100490" w14:textId="04D63698"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19902045"/>
            <w14:checkbox>
              <w14:checked w14:val="0"/>
              <w14:checkedState w14:val="2612" w14:font="MS Gothic"/>
              <w14:uncheckedState w14:val="2610" w14:font="MS Gothic"/>
            </w14:checkbox>
          </w:sdtPr>
          <w:sdtEndPr/>
          <w:sdtContent>
            <w:tc>
              <w:tcPr>
                <w:tcW w:w="302" w:type="pct"/>
                <w:vAlign w:val="center"/>
              </w:tcPr>
              <w:p w14:paraId="5A8BE1B3" w14:textId="28F92AFB"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06AA3B58" w14:textId="77777777" w:rsidTr="004523EF">
        <w:tc>
          <w:tcPr>
            <w:tcW w:w="2171" w:type="pct"/>
            <w:vAlign w:val="center"/>
          </w:tcPr>
          <w:p w14:paraId="1F3BB8A8" w14:textId="55B004FA"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CRIM Cadastral Number (if available)</w:t>
            </w:r>
            <w:r w:rsidR="00787A7B" w:rsidRPr="00B32824">
              <w:rPr>
                <w:rFonts w:ascii="Century Gothic" w:hAnsi="Century Gothic"/>
                <w:sz w:val="16"/>
                <w:szCs w:val="16"/>
              </w:rPr>
              <w:t>;</w:t>
            </w:r>
          </w:p>
        </w:tc>
        <w:sdt>
          <w:sdtPr>
            <w:rPr>
              <w:rFonts w:ascii="Century Gothic" w:hAnsi="Century Gothic"/>
              <w:sz w:val="16"/>
              <w:szCs w:val="16"/>
            </w:rPr>
            <w:id w:val="1705049841"/>
            <w14:checkbox>
              <w14:checked w14:val="0"/>
              <w14:checkedState w14:val="2612" w14:font="MS Gothic"/>
              <w14:uncheckedState w14:val="2610" w14:font="MS Gothic"/>
            </w14:checkbox>
          </w:sdtPr>
          <w:sdtEndPr/>
          <w:sdtContent>
            <w:tc>
              <w:tcPr>
                <w:tcW w:w="269" w:type="pct"/>
                <w:vAlign w:val="center"/>
              </w:tcPr>
              <w:p w14:paraId="5127B7C2" w14:textId="5DF036F0"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35894697"/>
            <w14:checkbox>
              <w14:checked w14:val="0"/>
              <w14:checkedState w14:val="2612" w14:font="MS Gothic"/>
              <w14:uncheckedState w14:val="2610" w14:font="MS Gothic"/>
            </w14:checkbox>
          </w:sdtPr>
          <w:sdtEndPr/>
          <w:sdtContent>
            <w:tc>
              <w:tcPr>
                <w:tcW w:w="244" w:type="pct"/>
                <w:vAlign w:val="center"/>
              </w:tcPr>
              <w:p w14:paraId="7BC16630" w14:textId="63787971"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85776051"/>
            <w14:checkbox>
              <w14:checked w14:val="0"/>
              <w14:checkedState w14:val="2612" w14:font="MS Gothic"/>
              <w14:uncheckedState w14:val="2610" w14:font="MS Gothic"/>
            </w14:checkbox>
          </w:sdtPr>
          <w:sdtEndPr/>
          <w:sdtContent>
            <w:tc>
              <w:tcPr>
                <w:tcW w:w="274" w:type="pct"/>
                <w:vAlign w:val="center"/>
              </w:tcPr>
              <w:p w14:paraId="457A420A" w14:textId="41CF4BB0" w:rsidR="00841269" w:rsidRDefault="00E25FFC" w:rsidP="00743480">
                <w:pPr>
                  <w:jc w:val="center"/>
                  <w:rPr>
                    <w:rFonts w:ascii="Century Gothic" w:hAnsi="Century Gothic"/>
                    <w:sz w:val="16"/>
                    <w:szCs w:val="16"/>
                  </w:rPr>
                </w:pPr>
                <w:r>
                  <w:rPr>
                    <w:rFonts w:ascii="MS Gothic" w:eastAsia="MS Gothic" w:hAnsi="MS Gothic" w:hint="eastAsia"/>
                    <w:sz w:val="16"/>
                    <w:szCs w:val="16"/>
                  </w:rPr>
                  <w:t>☐</w:t>
                </w:r>
              </w:p>
            </w:tc>
          </w:sdtContent>
        </w:sdt>
        <w:tc>
          <w:tcPr>
            <w:tcW w:w="1438" w:type="pct"/>
            <w:vAlign w:val="center"/>
          </w:tcPr>
          <w:p w14:paraId="7E44442F"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802766857"/>
            <w14:checkbox>
              <w14:checked w14:val="0"/>
              <w14:checkedState w14:val="2612" w14:font="MS Gothic"/>
              <w14:uncheckedState w14:val="2610" w14:font="MS Gothic"/>
            </w14:checkbox>
          </w:sdtPr>
          <w:sdtEndPr/>
          <w:sdtContent>
            <w:tc>
              <w:tcPr>
                <w:tcW w:w="302" w:type="pct"/>
                <w:vAlign w:val="center"/>
              </w:tcPr>
              <w:p w14:paraId="1BF8B504" w14:textId="7A4C74AA"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21333081"/>
            <w14:checkbox>
              <w14:checked w14:val="0"/>
              <w14:checkedState w14:val="2612" w14:font="MS Gothic"/>
              <w14:uncheckedState w14:val="2610" w14:font="MS Gothic"/>
            </w14:checkbox>
          </w:sdtPr>
          <w:sdtEndPr/>
          <w:sdtContent>
            <w:tc>
              <w:tcPr>
                <w:tcW w:w="302" w:type="pct"/>
                <w:vAlign w:val="center"/>
              </w:tcPr>
              <w:p w14:paraId="2F450A55" w14:textId="62249AA9"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08B765F5" w14:textId="77777777" w:rsidTr="004523EF">
        <w:tc>
          <w:tcPr>
            <w:tcW w:w="2171" w:type="pct"/>
            <w:vAlign w:val="center"/>
          </w:tcPr>
          <w:p w14:paraId="1F791EDF" w14:textId="6194F1D1"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 xml:space="preserve">Fair market value of </w:t>
            </w:r>
            <w:r w:rsidR="00C01813" w:rsidRPr="00B32824">
              <w:rPr>
                <w:rFonts w:ascii="Century Gothic" w:hAnsi="Century Gothic"/>
                <w:sz w:val="16"/>
                <w:szCs w:val="16"/>
              </w:rPr>
              <w:t xml:space="preserve">the </w:t>
            </w:r>
            <w:r w:rsidRPr="00B32824">
              <w:rPr>
                <w:rFonts w:ascii="Century Gothic" w:hAnsi="Century Gothic"/>
                <w:sz w:val="16"/>
                <w:szCs w:val="16"/>
              </w:rPr>
              <w:t>property</w:t>
            </w:r>
            <w:r w:rsidR="00787A7B" w:rsidRPr="00B32824">
              <w:rPr>
                <w:rFonts w:ascii="Century Gothic" w:hAnsi="Century Gothic"/>
                <w:sz w:val="16"/>
                <w:szCs w:val="16"/>
              </w:rPr>
              <w:t>;</w:t>
            </w:r>
          </w:p>
        </w:tc>
        <w:sdt>
          <w:sdtPr>
            <w:rPr>
              <w:rFonts w:ascii="Century Gothic" w:hAnsi="Century Gothic"/>
              <w:sz w:val="16"/>
              <w:szCs w:val="16"/>
            </w:rPr>
            <w:id w:val="1330638685"/>
            <w14:checkbox>
              <w14:checked w14:val="0"/>
              <w14:checkedState w14:val="2612" w14:font="MS Gothic"/>
              <w14:uncheckedState w14:val="2610" w14:font="MS Gothic"/>
            </w14:checkbox>
          </w:sdtPr>
          <w:sdtEndPr/>
          <w:sdtContent>
            <w:tc>
              <w:tcPr>
                <w:tcW w:w="269" w:type="pct"/>
                <w:vAlign w:val="center"/>
              </w:tcPr>
              <w:p w14:paraId="04A212CD" w14:textId="1E959097"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12801886"/>
            <w14:checkbox>
              <w14:checked w14:val="0"/>
              <w14:checkedState w14:val="2612" w14:font="MS Gothic"/>
              <w14:uncheckedState w14:val="2610" w14:font="MS Gothic"/>
            </w14:checkbox>
          </w:sdtPr>
          <w:sdtEndPr/>
          <w:sdtContent>
            <w:tc>
              <w:tcPr>
                <w:tcW w:w="244" w:type="pct"/>
                <w:vAlign w:val="center"/>
              </w:tcPr>
              <w:p w14:paraId="58B80861" w14:textId="6AD8C1B3"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60023742"/>
            <w14:checkbox>
              <w14:checked w14:val="0"/>
              <w14:checkedState w14:val="2612" w14:font="MS Gothic"/>
              <w14:uncheckedState w14:val="2610" w14:font="MS Gothic"/>
            </w14:checkbox>
          </w:sdtPr>
          <w:sdtEndPr/>
          <w:sdtContent>
            <w:tc>
              <w:tcPr>
                <w:tcW w:w="274" w:type="pct"/>
                <w:vAlign w:val="center"/>
              </w:tcPr>
              <w:p w14:paraId="27265D23" w14:textId="188BEFDC"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05CFD0C6"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292906063"/>
            <w14:checkbox>
              <w14:checked w14:val="0"/>
              <w14:checkedState w14:val="2612" w14:font="MS Gothic"/>
              <w14:uncheckedState w14:val="2610" w14:font="MS Gothic"/>
            </w14:checkbox>
          </w:sdtPr>
          <w:sdtEndPr/>
          <w:sdtContent>
            <w:tc>
              <w:tcPr>
                <w:tcW w:w="302" w:type="pct"/>
                <w:vAlign w:val="center"/>
              </w:tcPr>
              <w:p w14:paraId="1088F33B" w14:textId="642A9473" w:rsidR="00841269" w:rsidRPr="00EA3D48" w:rsidRDefault="00841269" w:rsidP="00743480">
                <w:pPr>
                  <w:jc w:val="center"/>
                  <w:rPr>
                    <w:rFonts w:ascii="Century Gothic" w:hAnsi="Century Gothic"/>
                  </w:rPr>
                </w:pPr>
                <w:r>
                  <w:rPr>
                    <w:rFonts w:ascii="MS Gothic" w:eastAsia="MS Gothic" w:hAnsi="MS Gothic" w:hint="eastAsia"/>
                    <w:sz w:val="16"/>
                    <w:szCs w:val="16"/>
                  </w:rPr>
                  <w:t>☐</w:t>
                </w:r>
              </w:p>
            </w:tc>
          </w:sdtContent>
        </w:sdt>
        <w:sdt>
          <w:sdtPr>
            <w:rPr>
              <w:rFonts w:ascii="Century Gothic" w:hAnsi="Century Gothic"/>
              <w:sz w:val="16"/>
              <w:szCs w:val="16"/>
            </w:rPr>
            <w:id w:val="806368534"/>
            <w14:checkbox>
              <w14:checked w14:val="0"/>
              <w14:checkedState w14:val="2612" w14:font="MS Gothic"/>
              <w14:uncheckedState w14:val="2610" w14:font="MS Gothic"/>
            </w14:checkbox>
          </w:sdtPr>
          <w:sdtEndPr/>
          <w:sdtContent>
            <w:tc>
              <w:tcPr>
                <w:tcW w:w="302" w:type="pct"/>
                <w:vAlign w:val="center"/>
              </w:tcPr>
              <w:p w14:paraId="70E7D3DB" w14:textId="6A8F47F4"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69C5514F" w14:textId="77777777" w:rsidTr="004523EF">
        <w:tc>
          <w:tcPr>
            <w:tcW w:w="2171" w:type="pct"/>
            <w:vAlign w:val="center"/>
          </w:tcPr>
          <w:p w14:paraId="04754CFE" w14:textId="2A0DB8D7"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Photographs of the property</w:t>
            </w:r>
            <w:r w:rsidR="00787A7B" w:rsidRPr="00B32824">
              <w:rPr>
                <w:rFonts w:ascii="Century Gothic" w:hAnsi="Century Gothic"/>
                <w:sz w:val="16"/>
                <w:szCs w:val="16"/>
              </w:rPr>
              <w:t>;</w:t>
            </w:r>
          </w:p>
        </w:tc>
        <w:sdt>
          <w:sdtPr>
            <w:rPr>
              <w:rFonts w:ascii="Century Gothic" w:hAnsi="Century Gothic"/>
              <w:sz w:val="16"/>
              <w:szCs w:val="16"/>
            </w:rPr>
            <w:id w:val="-1330510784"/>
            <w14:checkbox>
              <w14:checked w14:val="0"/>
              <w14:checkedState w14:val="2612" w14:font="MS Gothic"/>
              <w14:uncheckedState w14:val="2610" w14:font="MS Gothic"/>
            </w14:checkbox>
          </w:sdtPr>
          <w:sdtEndPr/>
          <w:sdtContent>
            <w:tc>
              <w:tcPr>
                <w:tcW w:w="269" w:type="pct"/>
                <w:vAlign w:val="center"/>
              </w:tcPr>
              <w:p w14:paraId="2317673E" w14:textId="56B824B7" w:rsidR="00841269" w:rsidRPr="00EA3D48"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238059724"/>
            <w14:checkbox>
              <w14:checked w14:val="0"/>
              <w14:checkedState w14:val="2612" w14:font="MS Gothic"/>
              <w14:uncheckedState w14:val="2610" w14:font="MS Gothic"/>
            </w14:checkbox>
          </w:sdtPr>
          <w:sdtEndPr/>
          <w:sdtContent>
            <w:tc>
              <w:tcPr>
                <w:tcW w:w="244" w:type="pct"/>
                <w:vAlign w:val="center"/>
              </w:tcPr>
              <w:p w14:paraId="53E08D7D" w14:textId="27BA687D"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07019556"/>
            <w14:checkbox>
              <w14:checked w14:val="0"/>
              <w14:checkedState w14:val="2612" w14:font="MS Gothic"/>
              <w14:uncheckedState w14:val="2610" w14:font="MS Gothic"/>
            </w14:checkbox>
          </w:sdtPr>
          <w:sdtEndPr/>
          <w:sdtContent>
            <w:tc>
              <w:tcPr>
                <w:tcW w:w="274" w:type="pct"/>
                <w:vAlign w:val="center"/>
              </w:tcPr>
              <w:p w14:paraId="68A0D7B0" w14:textId="35474785"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7D7F6EA0"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437920882"/>
            <w14:checkbox>
              <w14:checked w14:val="0"/>
              <w14:checkedState w14:val="2612" w14:font="MS Gothic"/>
              <w14:uncheckedState w14:val="2610" w14:font="MS Gothic"/>
            </w14:checkbox>
          </w:sdtPr>
          <w:sdtEndPr/>
          <w:sdtContent>
            <w:tc>
              <w:tcPr>
                <w:tcW w:w="302" w:type="pct"/>
                <w:vAlign w:val="center"/>
              </w:tcPr>
              <w:p w14:paraId="1CC3DB5A" w14:textId="15C838A1"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15413386"/>
            <w14:checkbox>
              <w14:checked w14:val="0"/>
              <w14:checkedState w14:val="2612" w14:font="MS Gothic"/>
              <w14:uncheckedState w14:val="2610" w14:font="MS Gothic"/>
            </w14:checkbox>
          </w:sdtPr>
          <w:sdtEndPr/>
          <w:sdtContent>
            <w:tc>
              <w:tcPr>
                <w:tcW w:w="302" w:type="pct"/>
                <w:vAlign w:val="center"/>
              </w:tcPr>
              <w:p w14:paraId="20C2BC7A" w14:textId="3D313BED"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70741142" w14:textId="77777777" w:rsidTr="004523EF">
        <w:tc>
          <w:tcPr>
            <w:tcW w:w="2171" w:type="pct"/>
            <w:vAlign w:val="center"/>
          </w:tcPr>
          <w:p w14:paraId="27B30C0C" w14:textId="6B78E8BE"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 xml:space="preserve">Three </w:t>
            </w:r>
            <w:r w:rsidR="00743480" w:rsidRPr="00B32824">
              <w:rPr>
                <w:rFonts w:ascii="Century Gothic" w:hAnsi="Century Gothic"/>
                <w:sz w:val="16"/>
                <w:szCs w:val="16"/>
              </w:rPr>
              <w:t xml:space="preserve">(3) </w:t>
            </w:r>
            <w:r w:rsidRPr="00B32824">
              <w:rPr>
                <w:rFonts w:ascii="Century Gothic" w:hAnsi="Century Gothic"/>
                <w:sz w:val="16"/>
                <w:szCs w:val="16"/>
              </w:rPr>
              <w:t>or more comparable sales</w:t>
            </w:r>
            <w:r w:rsidR="00787A7B" w:rsidRPr="00B32824">
              <w:rPr>
                <w:rFonts w:ascii="Century Gothic" w:hAnsi="Century Gothic"/>
                <w:sz w:val="16"/>
                <w:szCs w:val="16"/>
              </w:rPr>
              <w:t>;</w:t>
            </w:r>
            <w:r w:rsidRPr="00B32824">
              <w:rPr>
                <w:rFonts w:ascii="Century Gothic" w:hAnsi="Century Gothic"/>
                <w:sz w:val="16"/>
                <w:szCs w:val="16"/>
              </w:rPr>
              <w:t xml:space="preserve"> </w:t>
            </w:r>
          </w:p>
        </w:tc>
        <w:sdt>
          <w:sdtPr>
            <w:rPr>
              <w:rFonts w:ascii="Century Gothic" w:hAnsi="Century Gothic"/>
              <w:sz w:val="16"/>
              <w:szCs w:val="16"/>
            </w:rPr>
            <w:id w:val="-455256416"/>
            <w14:checkbox>
              <w14:checked w14:val="0"/>
              <w14:checkedState w14:val="2612" w14:font="MS Gothic"/>
              <w14:uncheckedState w14:val="2610" w14:font="MS Gothic"/>
            </w14:checkbox>
          </w:sdtPr>
          <w:sdtEndPr/>
          <w:sdtContent>
            <w:tc>
              <w:tcPr>
                <w:tcW w:w="269" w:type="pct"/>
                <w:vAlign w:val="center"/>
              </w:tcPr>
              <w:p w14:paraId="1AE1F3AA" w14:textId="0A8F976E"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60692195"/>
            <w14:checkbox>
              <w14:checked w14:val="0"/>
              <w14:checkedState w14:val="2612" w14:font="MS Gothic"/>
              <w14:uncheckedState w14:val="2610" w14:font="MS Gothic"/>
            </w14:checkbox>
          </w:sdtPr>
          <w:sdtEndPr/>
          <w:sdtContent>
            <w:tc>
              <w:tcPr>
                <w:tcW w:w="244" w:type="pct"/>
                <w:vAlign w:val="center"/>
              </w:tcPr>
              <w:p w14:paraId="694D8949" w14:textId="41B10FD5"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10903365"/>
            <w14:checkbox>
              <w14:checked w14:val="0"/>
              <w14:checkedState w14:val="2612" w14:font="MS Gothic"/>
              <w14:uncheckedState w14:val="2610" w14:font="MS Gothic"/>
            </w14:checkbox>
          </w:sdtPr>
          <w:sdtEndPr/>
          <w:sdtContent>
            <w:tc>
              <w:tcPr>
                <w:tcW w:w="274" w:type="pct"/>
                <w:vAlign w:val="center"/>
              </w:tcPr>
              <w:p w14:paraId="5E98AF20" w14:textId="40B9330C"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22835743"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445533134"/>
            <w14:checkbox>
              <w14:checked w14:val="0"/>
              <w14:checkedState w14:val="2612" w14:font="MS Gothic"/>
              <w14:uncheckedState w14:val="2610" w14:font="MS Gothic"/>
            </w14:checkbox>
          </w:sdtPr>
          <w:sdtEndPr/>
          <w:sdtContent>
            <w:tc>
              <w:tcPr>
                <w:tcW w:w="302" w:type="pct"/>
                <w:vAlign w:val="center"/>
              </w:tcPr>
              <w:p w14:paraId="23B769C0" w14:textId="7CE86E79"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17688402"/>
            <w14:checkbox>
              <w14:checked w14:val="0"/>
              <w14:checkedState w14:val="2612" w14:font="MS Gothic"/>
              <w14:uncheckedState w14:val="2610" w14:font="MS Gothic"/>
            </w14:checkbox>
          </w:sdtPr>
          <w:sdtEndPr/>
          <w:sdtContent>
            <w:tc>
              <w:tcPr>
                <w:tcW w:w="302" w:type="pct"/>
                <w:vAlign w:val="center"/>
              </w:tcPr>
              <w:p w14:paraId="4E60BE5F" w14:textId="7BE308B9"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53454CF7" w14:textId="77777777" w:rsidTr="004523EF">
        <w:tc>
          <w:tcPr>
            <w:tcW w:w="2171" w:type="pct"/>
            <w:vAlign w:val="center"/>
          </w:tcPr>
          <w:p w14:paraId="57CE921F" w14:textId="2E44B00A"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Title Information</w:t>
            </w:r>
            <w:r w:rsidR="00787A7B" w:rsidRPr="00B32824">
              <w:rPr>
                <w:rFonts w:ascii="Century Gothic" w:hAnsi="Century Gothic"/>
                <w:sz w:val="16"/>
                <w:szCs w:val="16"/>
              </w:rPr>
              <w:t>;</w:t>
            </w:r>
          </w:p>
        </w:tc>
        <w:sdt>
          <w:sdtPr>
            <w:rPr>
              <w:rFonts w:ascii="Century Gothic" w:hAnsi="Century Gothic"/>
              <w:sz w:val="16"/>
              <w:szCs w:val="16"/>
            </w:rPr>
            <w:id w:val="1967773574"/>
            <w14:checkbox>
              <w14:checked w14:val="0"/>
              <w14:checkedState w14:val="2612" w14:font="MS Gothic"/>
              <w14:uncheckedState w14:val="2610" w14:font="MS Gothic"/>
            </w14:checkbox>
          </w:sdtPr>
          <w:sdtEndPr/>
          <w:sdtContent>
            <w:tc>
              <w:tcPr>
                <w:tcW w:w="269" w:type="pct"/>
                <w:vAlign w:val="center"/>
              </w:tcPr>
              <w:p w14:paraId="2AC89444" w14:textId="1BE836F1"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85733189"/>
            <w14:checkbox>
              <w14:checked w14:val="0"/>
              <w14:checkedState w14:val="2612" w14:font="MS Gothic"/>
              <w14:uncheckedState w14:val="2610" w14:font="MS Gothic"/>
            </w14:checkbox>
          </w:sdtPr>
          <w:sdtEndPr/>
          <w:sdtContent>
            <w:tc>
              <w:tcPr>
                <w:tcW w:w="244" w:type="pct"/>
                <w:vAlign w:val="center"/>
              </w:tcPr>
              <w:p w14:paraId="6BECC8D8" w14:textId="36907E63"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82606716"/>
            <w14:checkbox>
              <w14:checked w14:val="0"/>
              <w14:checkedState w14:val="2612" w14:font="MS Gothic"/>
              <w14:uncheckedState w14:val="2610" w14:font="MS Gothic"/>
            </w14:checkbox>
          </w:sdtPr>
          <w:sdtEndPr/>
          <w:sdtContent>
            <w:tc>
              <w:tcPr>
                <w:tcW w:w="274" w:type="pct"/>
                <w:vAlign w:val="center"/>
              </w:tcPr>
              <w:p w14:paraId="75E205FE" w14:textId="604D76B4"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7B0CE777"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799482610"/>
            <w14:checkbox>
              <w14:checked w14:val="0"/>
              <w14:checkedState w14:val="2612" w14:font="MS Gothic"/>
              <w14:uncheckedState w14:val="2610" w14:font="MS Gothic"/>
            </w14:checkbox>
          </w:sdtPr>
          <w:sdtEndPr/>
          <w:sdtContent>
            <w:tc>
              <w:tcPr>
                <w:tcW w:w="302" w:type="pct"/>
                <w:vAlign w:val="center"/>
              </w:tcPr>
              <w:p w14:paraId="3918CCB9" w14:textId="4FD28948"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13013600"/>
            <w14:checkbox>
              <w14:checked w14:val="0"/>
              <w14:checkedState w14:val="2612" w14:font="MS Gothic"/>
              <w14:uncheckedState w14:val="2610" w14:font="MS Gothic"/>
            </w14:checkbox>
          </w:sdtPr>
          <w:sdtEndPr/>
          <w:sdtContent>
            <w:tc>
              <w:tcPr>
                <w:tcW w:w="302" w:type="pct"/>
                <w:vAlign w:val="center"/>
              </w:tcPr>
              <w:p w14:paraId="07729EDE" w14:textId="5AE97488"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533DDE50" w14:textId="77777777" w:rsidTr="004523EF">
        <w:tc>
          <w:tcPr>
            <w:tcW w:w="2171" w:type="pct"/>
            <w:vAlign w:val="center"/>
          </w:tcPr>
          <w:p w14:paraId="6BE13371" w14:textId="67CBB6C2" w:rsidR="00841269" w:rsidRPr="00B32824" w:rsidRDefault="00755E8E"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Zoning information</w:t>
            </w:r>
            <w:r w:rsidR="00787A7B" w:rsidRPr="00B32824">
              <w:rPr>
                <w:rFonts w:ascii="Century Gothic" w:hAnsi="Century Gothic"/>
                <w:sz w:val="16"/>
                <w:szCs w:val="16"/>
              </w:rPr>
              <w:t>;</w:t>
            </w:r>
          </w:p>
        </w:tc>
        <w:sdt>
          <w:sdtPr>
            <w:rPr>
              <w:rFonts w:ascii="Century Gothic" w:hAnsi="Century Gothic"/>
              <w:sz w:val="16"/>
              <w:szCs w:val="16"/>
            </w:rPr>
            <w:id w:val="1494138414"/>
            <w14:checkbox>
              <w14:checked w14:val="0"/>
              <w14:checkedState w14:val="2612" w14:font="MS Gothic"/>
              <w14:uncheckedState w14:val="2610" w14:font="MS Gothic"/>
            </w14:checkbox>
          </w:sdtPr>
          <w:sdtEndPr/>
          <w:sdtContent>
            <w:tc>
              <w:tcPr>
                <w:tcW w:w="269" w:type="pct"/>
                <w:vAlign w:val="center"/>
              </w:tcPr>
              <w:p w14:paraId="397F5429" w14:textId="2F7AE4B4"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29887186"/>
            <w14:checkbox>
              <w14:checked w14:val="0"/>
              <w14:checkedState w14:val="2612" w14:font="MS Gothic"/>
              <w14:uncheckedState w14:val="2610" w14:font="MS Gothic"/>
            </w14:checkbox>
          </w:sdtPr>
          <w:sdtEndPr/>
          <w:sdtContent>
            <w:tc>
              <w:tcPr>
                <w:tcW w:w="244" w:type="pct"/>
                <w:vAlign w:val="center"/>
              </w:tcPr>
              <w:p w14:paraId="64CC8820" w14:textId="129BF0A9"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17642649"/>
            <w14:checkbox>
              <w14:checked w14:val="0"/>
              <w14:checkedState w14:val="2612" w14:font="MS Gothic"/>
              <w14:uncheckedState w14:val="2610" w14:font="MS Gothic"/>
            </w14:checkbox>
          </w:sdtPr>
          <w:sdtEndPr/>
          <w:sdtContent>
            <w:tc>
              <w:tcPr>
                <w:tcW w:w="274" w:type="pct"/>
                <w:vAlign w:val="center"/>
              </w:tcPr>
              <w:p w14:paraId="158F2EA9" w14:textId="036C4749"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30FDC69D"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510515586"/>
            <w14:checkbox>
              <w14:checked w14:val="0"/>
              <w14:checkedState w14:val="2612" w14:font="MS Gothic"/>
              <w14:uncheckedState w14:val="2610" w14:font="MS Gothic"/>
            </w14:checkbox>
          </w:sdtPr>
          <w:sdtEndPr/>
          <w:sdtContent>
            <w:tc>
              <w:tcPr>
                <w:tcW w:w="302" w:type="pct"/>
                <w:vAlign w:val="center"/>
              </w:tcPr>
              <w:p w14:paraId="12B937E0" w14:textId="49287C64"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51770178"/>
            <w14:checkbox>
              <w14:checked w14:val="0"/>
              <w14:checkedState w14:val="2612" w14:font="MS Gothic"/>
              <w14:uncheckedState w14:val="2610" w14:font="MS Gothic"/>
            </w14:checkbox>
          </w:sdtPr>
          <w:sdtEndPr/>
          <w:sdtContent>
            <w:tc>
              <w:tcPr>
                <w:tcW w:w="302" w:type="pct"/>
                <w:vAlign w:val="center"/>
              </w:tcPr>
              <w:p w14:paraId="66A140BF" w14:textId="3138F341"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0538A03C" w14:textId="77777777" w:rsidTr="004523EF">
        <w:tc>
          <w:tcPr>
            <w:tcW w:w="2171" w:type="pct"/>
            <w:vAlign w:val="center"/>
          </w:tcPr>
          <w:p w14:paraId="73309E1F" w14:textId="0D2F315B"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 xml:space="preserve">Measurement plans of </w:t>
            </w:r>
            <w:r w:rsidR="00C01813" w:rsidRPr="00B32824">
              <w:rPr>
                <w:rFonts w:ascii="Century Gothic" w:hAnsi="Century Gothic"/>
                <w:sz w:val="16"/>
                <w:szCs w:val="16"/>
              </w:rPr>
              <w:t xml:space="preserve">the </w:t>
            </w:r>
            <w:r w:rsidRPr="00B32824">
              <w:rPr>
                <w:rFonts w:ascii="Century Gothic" w:hAnsi="Century Gothic"/>
                <w:sz w:val="16"/>
                <w:szCs w:val="16"/>
              </w:rPr>
              <w:t>project (construction plans, engineering plans, etc.)</w:t>
            </w:r>
            <w:r w:rsidR="00787A7B" w:rsidRPr="00B32824">
              <w:rPr>
                <w:rFonts w:ascii="Century Gothic" w:hAnsi="Century Gothic"/>
                <w:sz w:val="16"/>
                <w:szCs w:val="16"/>
              </w:rPr>
              <w:t>;</w:t>
            </w:r>
            <w:r w:rsidRPr="00B32824">
              <w:rPr>
                <w:rFonts w:ascii="Century Gothic" w:hAnsi="Century Gothic"/>
                <w:sz w:val="16"/>
                <w:szCs w:val="16"/>
              </w:rPr>
              <w:t xml:space="preserve"> </w:t>
            </w:r>
          </w:p>
        </w:tc>
        <w:sdt>
          <w:sdtPr>
            <w:rPr>
              <w:rFonts w:ascii="Century Gothic" w:hAnsi="Century Gothic"/>
              <w:sz w:val="16"/>
              <w:szCs w:val="16"/>
            </w:rPr>
            <w:id w:val="-1724981076"/>
            <w14:checkbox>
              <w14:checked w14:val="0"/>
              <w14:checkedState w14:val="2612" w14:font="MS Gothic"/>
              <w14:uncheckedState w14:val="2610" w14:font="MS Gothic"/>
            </w14:checkbox>
          </w:sdtPr>
          <w:sdtEndPr/>
          <w:sdtContent>
            <w:tc>
              <w:tcPr>
                <w:tcW w:w="269" w:type="pct"/>
                <w:vAlign w:val="center"/>
              </w:tcPr>
              <w:p w14:paraId="2B2F0D30" w14:textId="499C4A7B" w:rsidR="00841269"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944058000"/>
            <w14:checkbox>
              <w14:checked w14:val="0"/>
              <w14:checkedState w14:val="2612" w14:font="MS Gothic"/>
              <w14:uncheckedState w14:val="2610" w14:font="MS Gothic"/>
            </w14:checkbox>
          </w:sdtPr>
          <w:sdtEndPr/>
          <w:sdtContent>
            <w:tc>
              <w:tcPr>
                <w:tcW w:w="244" w:type="pct"/>
                <w:vAlign w:val="center"/>
              </w:tcPr>
              <w:p w14:paraId="4719C314" w14:textId="014EA18A"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48320372"/>
            <w14:checkbox>
              <w14:checked w14:val="0"/>
              <w14:checkedState w14:val="2612" w14:font="MS Gothic"/>
              <w14:uncheckedState w14:val="2610" w14:font="MS Gothic"/>
            </w14:checkbox>
          </w:sdtPr>
          <w:sdtEndPr/>
          <w:sdtContent>
            <w:tc>
              <w:tcPr>
                <w:tcW w:w="274" w:type="pct"/>
                <w:vAlign w:val="center"/>
              </w:tcPr>
              <w:p w14:paraId="425DAB89" w14:textId="4097EA99"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1E8A755F"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875850821"/>
            <w14:checkbox>
              <w14:checked w14:val="0"/>
              <w14:checkedState w14:val="2612" w14:font="MS Gothic"/>
              <w14:uncheckedState w14:val="2610" w14:font="MS Gothic"/>
            </w14:checkbox>
          </w:sdtPr>
          <w:sdtEndPr/>
          <w:sdtContent>
            <w:tc>
              <w:tcPr>
                <w:tcW w:w="302" w:type="pct"/>
                <w:vAlign w:val="center"/>
              </w:tcPr>
              <w:p w14:paraId="40C585BE" w14:textId="71E73A42" w:rsidR="00841269"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044447952"/>
            <w14:checkbox>
              <w14:checked w14:val="0"/>
              <w14:checkedState w14:val="2612" w14:font="MS Gothic"/>
              <w14:uncheckedState w14:val="2610" w14:font="MS Gothic"/>
            </w14:checkbox>
          </w:sdtPr>
          <w:sdtEndPr/>
          <w:sdtContent>
            <w:tc>
              <w:tcPr>
                <w:tcW w:w="302" w:type="pct"/>
                <w:vAlign w:val="center"/>
              </w:tcPr>
              <w:p w14:paraId="74A8A7C1" w14:textId="1F9AB91C" w:rsidR="00841269" w:rsidRDefault="00A26F91" w:rsidP="00743480">
                <w:pPr>
                  <w:jc w:val="center"/>
                  <w:rPr>
                    <w:rFonts w:ascii="Century Gothic" w:hAnsi="Century Gothic"/>
                    <w:sz w:val="16"/>
                    <w:szCs w:val="16"/>
                  </w:rPr>
                </w:pPr>
                <w:r>
                  <w:rPr>
                    <w:rFonts w:ascii="MS Gothic" w:eastAsia="MS Gothic" w:hAnsi="MS Gothic" w:hint="eastAsia"/>
                    <w:sz w:val="16"/>
                    <w:szCs w:val="16"/>
                  </w:rPr>
                  <w:t>☐</w:t>
                </w:r>
              </w:p>
            </w:tc>
          </w:sdtContent>
        </w:sdt>
      </w:tr>
      <w:tr w:rsidR="00841269" w:rsidRPr="00EA3D48" w14:paraId="5CCBCCC1" w14:textId="77777777" w:rsidTr="004523EF">
        <w:tc>
          <w:tcPr>
            <w:tcW w:w="2171" w:type="pct"/>
            <w:vAlign w:val="center"/>
          </w:tcPr>
          <w:p w14:paraId="21EFC1A2" w14:textId="1885BCA8"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Property Right</w:t>
            </w:r>
            <w:r w:rsidR="00377FF6" w:rsidRPr="00B32824">
              <w:rPr>
                <w:rFonts w:ascii="Century Gothic" w:hAnsi="Century Gothic"/>
                <w:sz w:val="16"/>
                <w:szCs w:val="16"/>
              </w:rPr>
              <w:t>s</w:t>
            </w:r>
            <w:r w:rsidRPr="00B32824">
              <w:rPr>
                <w:rFonts w:ascii="Century Gothic" w:hAnsi="Century Gothic"/>
                <w:sz w:val="16"/>
                <w:szCs w:val="16"/>
              </w:rPr>
              <w:t xml:space="preserve"> to be Acquired</w:t>
            </w:r>
            <w:r w:rsidR="00787A7B" w:rsidRPr="00B32824">
              <w:rPr>
                <w:rFonts w:ascii="Century Gothic" w:hAnsi="Century Gothic"/>
                <w:sz w:val="16"/>
                <w:szCs w:val="16"/>
              </w:rPr>
              <w:t>;</w:t>
            </w:r>
          </w:p>
        </w:tc>
        <w:sdt>
          <w:sdtPr>
            <w:rPr>
              <w:rFonts w:ascii="Century Gothic" w:hAnsi="Century Gothic"/>
              <w:sz w:val="16"/>
              <w:szCs w:val="16"/>
            </w:rPr>
            <w:id w:val="-1555844367"/>
            <w14:checkbox>
              <w14:checked w14:val="0"/>
              <w14:checkedState w14:val="2612" w14:font="MS Gothic"/>
              <w14:uncheckedState w14:val="2610" w14:font="MS Gothic"/>
            </w14:checkbox>
          </w:sdtPr>
          <w:sdtEndPr/>
          <w:sdtContent>
            <w:tc>
              <w:tcPr>
                <w:tcW w:w="269" w:type="pct"/>
                <w:vAlign w:val="center"/>
              </w:tcPr>
              <w:p w14:paraId="05E429EA" w14:textId="1F0FC3A8"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08513081"/>
            <w14:checkbox>
              <w14:checked w14:val="0"/>
              <w14:checkedState w14:val="2612" w14:font="MS Gothic"/>
              <w14:uncheckedState w14:val="2610" w14:font="MS Gothic"/>
            </w14:checkbox>
          </w:sdtPr>
          <w:sdtEndPr/>
          <w:sdtContent>
            <w:tc>
              <w:tcPr>
                <w:tcW w:w="244" w:type="pct"/>
                <w:vAlign w:val="center"/>
              </w:tcPr>
              <w:p w14:paraId="1D28A31E" w14:textId="3AD1BB54"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26404297"/>
            <w14:checkbox>
              <w14:checked w14:val="0"/>
              <w14:checkedState w14:val="2612" w14:font="MS Gothic"/>
              <w14:uncheckedState w14:val="2610" w14:font="MS Gothic"/>
            </w14:checkbox>
          </w:sdtPr>
          <w:sdtEndPr/>
          <w:sdtContent>
            <w:tc>
              <w:tcPr>
                <w:tcW w:w="274" w:type="pct"/>
                <w:vAlign w:val="center"/>
              </w:tcPr>
              <w:p w14:paraId="3B0676B6" w14:textId="1B0C614E"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02050288"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998263052"/>
            <w14:checkbox>
              <w14:checked w14:val="0"/>
              <w14:checkedState w14:val="2612" w14:font="MS Gothic"/>
              <w14:uncheckedState w14:val="2610" w14:font="MS Gothic"/>
            </w14:checkbox>
          </w:sdtPr>
          <w:sdtEndPr/>
          <w:sdtContent>
            <w:tc>
              <w:tcPr>
                <w:tcW w:w="302" w:type="pct"/>
                <w:vAlign w:val="center"/>
              </w:tcPr>
              <w:p w14:paraId="153EC9CA" w14:textId="58BD80A7"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02395831"/>
            <w14:checkbox>
              <w14:checked w14:val="0"/>
              <w14:checkedState w14:val="2612" w14:font="MS Gothic"/>
              <w14:uncheckedState w14:val="2610" w14:font="MS Gothic"/>
            </w14:checkbox>
          </w:sdtPr>
          <w:sdtEndPr/>
          <w:sdtContent>
            <w:tc>
              <w:tcPr>
                <w:tcW w:w="302" w:type="pct"/>
                <w:vAlign w:val="center"/>
              </w:tcPr>
              <w:p w14:paraId="24D00E92" w14:textId="78FD7675"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2AE26B52" w14:textId="77777777" w:rsidTr="004523EF">
        <w:tc>
          <w:tcPr>
            <w:tcW w:w="2171" w:type="pct"/>
            <w:vAlign w:val="center"/>
          </w:tcPr>
          <w:p w14:paraId="4D2E7C67" w14:textId="5DA347C8"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Value Being Appraised</w:t>
            </w:r>
            <w:r w:rsidR="00787A7B" w:rsidRPr="00B32824">
              <w:rPr>
                <w:rFonts w:ascii="Century Gothic" w:hAnsi="Century Gothic"/>
                <w:sz w:val="16"/>
                <w:szCs w:val="16"/>
              </w:rPr>
              <w:t>;</w:t>
            </w:r>
          </w:p>
        </w:tc>
        <w:sdt>
          <w:sdtPr>
            <w:rPr>
              <w:rFonts w:ascii="Century Gothic" w:hAnsi="Century Gothic"/>
              <w:sz w:val="16"/>
              <w:szCs w:val="16"/>
            </w:rPr>
            <w:id w:val="981652298"/>
            <w14:checkbox>
              <w14:checked w14:val="0"/>
              <w14:checkedState w14:val="2612" w14:font="MS Gothic"/>
              <w14:uncheckedState w14:val="2610" w14:font="MS Gothic"/>
            </w14:checkbox>
          </w:sdtPr>
          <w:sdtEndPr/>
          <w:sdtContent>
            <w:tc>
              <w:tcPr>
                <w:tcW w:w="269" w:type="pct"/>
                <w:vAlign w:val="center"/>
              </w:tcPr>
              <w:p w14:paraId="0B674D51" w14:textId="44FDB45E"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94574376"/>
            <w14:checkbox>
              <w14:checked w14:val="0"/>
              <w14:checkedState w14:val="2612" w14:font="MS Gothic"/>
              <w14:uncheckedState w14:val="2610" w14:font="MS Gothic"/>
            </w14:checkbox>
          </w:sdtPr>
          <w:sdtEndPr/>
          <w:sdtContent>
            <w:tc>
              <w:tcPr>
                <w:tcW w:w="244" w:type="pct"/>
                <w:vAlign w:val="center"/>
              </w:tcPr>
              <w:p w14:paraId="150DE45C" w14:textId="53FD5B7B"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16784937"/>
            <w14:checkbox>
              <w14:checked w14:val="0"/>
              <w14:checkedState w14:val="2612" w14:font="MS Gothic"/>
              <w14:uncheckedState w14:val="2610" w14:font="MS Gothic"/>
            </w14:checkbox>
          </w:sdtPr>
          <w:sdtEndPr/>
          <w:sdtContent>
            <w:tc>
              <w:tcPr>
                <w:tcW w:w="274" w:type="pct"/>
                <w:vAlign w:val="center"/>
              </w:tcPr>
              <w:p w14:paraId="50FE5F48" w14:textId="39AB55A6"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499A4065"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947377581"/>
            <w14:checkbox>
              <w14:checked w14:val="0"/>
              <w14:checkedState w14:val="2612" w14:font="MS Gothic"/>
              <w14:uncheckedState w14:val="2610" w14:font="MS Gothic"/>
            </w14:checkbox>
          </w:sdtPr>
          <w:sdtEndPr/>
          <w:sdtContent>
            <w:tc>
              <w:tcPr>
                <w:tcW w:w="302" w:type="pct"/>
                <w:vAlign w:val="center"/>
              </w:tcPr>
              <w:p w14:paraId="3DA54A78" w14:textId="2EB66702"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31157346"/>
            <w14:checkbox>
              <w14:checked w14:val="0"/>
              <w14:checkedState w14:val="2612" w14:font="MS Gothic"/>
              <w14:uncheckedState w14:val="2610" w14:font="MS Gothic"/>
            </w14:checkbox>
          </w:sdtPr>
          <w:sdtEndPr/>
          <w:sdtContent>
            <w:tc>
              <w:tcPr>
                <w:tcW w:w="302" w:type="pct"/>
                <w:vAlign w:val="center"/>
              </w:tcPr>
              <w:p w14:paraId="0926A707" w14:textId="269A7EFC"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565366ED" w14:textId="77777777" w:rsidTr="004523EF">
        <w:tc>
          <w:tcPr>
            <w:tcW w:w="2171" w:type="pct"/>
            <w:vAlign w:val="center"/>
          </w:tcPr>
          <w:p w14:paraId="7A5BDCDC" w14:textId="27662D26"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Minimum of</w:t>
            </w:r>
            <w:r w:rsidR="00A94540" w:rsidRPr="00B32824">
              <w:rPr>
                <w:rFonts w:ascii="Century Gothic" w:hAnsi="Century Gothic"/>
                <w:sz w:val="16"/>
                <w:szCs w:val="16"/>
              </w:rPr>
              <w:t xml:space="preserve"> </w:t>
            </w:r>
            <w:r w:rsidR="0005176F" w:rsidRPr="00B32824">
              <w:rPr>
                <w:rFonts w:ascii="Century Gothic" w:hAnsi="Century Gothic"/>
                <w:sz w:val="16"/>
                <w:szCs w:val="16"/>
              </w:rPr>
              <w:t>five</w:t>
            </w:r>
            <w:r w:rsidR="00B32824" w:rsidRPr="00B32824">
              <w:rPr>
                <w:rFonts w:ascii="Century Gothic" w:hAnsi="Century Gothic"/>
                <w:sz w:val="16"/>
                <w:szCs w:val="16"/>
              </w:rPr>
              <w:t xml:space="preserve"> (5)</w:t>
            </w:r>
            <w:r w:rsidR="0005176F" w:rsidRPr="00B32824">
              <w:rPr>
                <w:rFonts w:ascii="Century Gothic" w:hAnsi="Century Gothic"/>
                <w:sz w:val="16"/>
                <w:szCs w:val="16"/>
              </w:rPr>
              <w:t xml:space="preserve"> </w:t>
            </w:r>
            <w:r w:rsidRPr="00B32824">
              <w:rPr>
                <w:rFonts w:ascii="Century Gothic" w:hAnsi="Century Gothic"/>
                <w:sz w:val="16"/>
                <w:szCs w:val="16"/>
              </w:rPr>
              <w:t>year</w:t>
            </w:r>
            <w:r w:rsidR="00C01813" w:rsidRPr="00B32824">
              <w:rPr>
                <w:rFonts w:ascii="Century Gothic" w:hAnsi="Century Gothic"/>
                <w:sz w:val="16"/>
                <w:szCs w:val="16"/>
              </w:rPr>
              <w:t>s of</w:t>
            </w:r>
            <w:r w:rsidRPr="00B32824">
              <w:rPr>
                <w:rFonts w:ascii="Century Gothic" w:hAnsi="Century Gothic"/>
                <w:sz w:val="16"/>
                <w:szCs w:val="16"/>
              </w:rPr>
              <w:t xml:space="preserve"> sales history of the property</w:t>
            </w:r>
            <w:r w:rsidR="00787A7B" w:rsidRPr="00B32824">
              <w:rPr>
                <w:rFonts w:ascii="Century Gothic" w:hAnsi="Century Gothic"/>
                <w:sz w:val="16"/>
                <w:szCs w:val="16"/>
              </w:rPr>
              <w:t>;</w:t>
            </w:r>
          </w:p>
        </w:tc>
        <w:sdt>
          <w:sdtPr>
            <w:rPr>
              <w:rFonts w:ascii="Century Gothic" w:hAnsi="Century Gothic"/>
              <w:sz w:val="16"/>
              <w:szCs w:val="16"/>
            </w:rPr>
            <w:id w:val="-1078674347"/>
            <w14:checkbox>
              <w14:checked w14:val="0"/>
              <w14:checkedState w14:val="2612" w14:font="MS Gothic"/>
              <w14:uncheckedState w14:val="2610" w14:font="MS Gothic"/>
            </w14:checkbox>
          </w:sdtPr>
          <w:sdtEndPr/>
          <w:sdtContent>
            <w:tc>
              <w:tcPr>
                <w:tcW w:w="269" w:type="pct"/>
                <w:vAlign w:val="center"/>
              </w:tcPr>
              <w:p w14:paraId="3134E95F" w14:textId="7D01A495"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130967184"/>
            <w14:checkbox>
              <w14:checked w14:val="0"/>
              <w14:checkedState w14:val="2612" w14:font="MS Gothic"/>
              <w14:uncheckedState w14:val="2610" w14:font="MS Gothic"/>
            </w14:checkbox>
          </w:sdtPr>
          <w:sdtEndPr/>
          <w:sdtContent>
            <w:tc>
              <w:tcPr>
                <w:tcW w:w="244" w:type="pct"/>
                <w:vAlign w:val="center"/>
              </w:tcPr>
              <w:p w14:paraId="55E9A851" w14:textId="4313DBD1"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64666076"/>
            <w14:checkbox>
              <w14:checked w14:val="0"/>
              <w14:checkedState w14:val="2612" w14:font="MS Gothic"/>
              <w14:uncheckedState w14:val="2610" w14:font="MS Gothic"/>
            </w14:checkbox>
          </w:sdtPr>
          <w:sdtEndPr/>
          <w:sdtContent>
            <w:tc>
              <w:tcPr>
                <w:tcW w:w="274" w:type="pct"/>
                <w:vAlign w:val="center"/>
              </w:tcPr>
              <w:p w14:paraId="7FEB1E36" w14:textId="6BE4CC25"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79F3084E"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774933254"/>
            <w14:checkbox>
              <w14:checked w14:val="0"/>
              <w14:checkedState w14:val="2612" w14:font="MS Gothic"/>
              <w14:uncheckedState w14:val="2610" w14:font="MS Gothic"/>
            </w14:checkbox>
          </w:sdtPr>
          <w:sdtEndPr/>
          <w:sdtContent>
            <w:tc>
              <w:tcPr>
                <w:tcW w:w="302" w:type="pct"/>
                <w:vAlign w:val="center"/>
              </w:tcPr>
              <w:p w14:paraId="7B92A0ED" w14:textId="1006596C"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37325083"/>
            <w14:checkbox>
              <w14:checked w14:val="0"/>
              <w14:checkedState w14:val="2612" w14:font="MS Gothic"/>
              <w14:uncheckedState w14:val="2610" w14:font="MS Gothic"/>
            </w14:checkbox>
          </w:sdtPr>
          <w:sdtEndPr/>
          <w:sdtContent>
            <w:tc>
              <w:tcPr>
                <w:tcW w:w="302" w:type="pct"/>
                <w:vAlign w:val="center"/>
              </w:tcPr>
              <w:p w14:paraId="4334A965" w14:textId="5EA14FD6"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378A5719" w14:textId="77777777" w:rsidTr="004523EF">
        <w:tc>
          <w:tcPr>
            <w:tcW w:w="2171" w:type="pct"/>
            <w:vAlign w:val="center"/>
          </w:tcPr>
          <w:p w14:paraId="64BC132D" w14:textId="15DEC34E"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 xml:space="preserve">Analysis of </w:t>
            </w:r>
            <w:r w:rsidR="00D02237" w:rsidRPr="00B32824">
              <w:rPr>
                <w:rFonts w:ascii="Century Gothic" w:hAnsi="Century Gothic"/>
                <w:sz w:val="16"/>
                <w:szCs w:val="16"/>
              </w:rPr>
              <w:t xml:space="preserve">the </w:t>
            </w:r>
            <w:r w:rsidRPr="00B32824">
              <w:rPr>
                <w:rFonts w:ascii="Century Gothic" w:hAnsi="Century Gothic"/>
                <w:sz w:val="16"/>
                <w:szCs w:val="16"/>
              </w:rPr>
              <w:t>highest and best use of the property included</w:t>
            </w:r>
            <w:r w:rsidR="00787A7B" w:rsidRPr="00B32824">
              <w:rPr>
                <w:rFonts w:ascii="Century Gothic" w:hAnsi="Century Gothic"/>
                <w:sz w:val="16"/>
                <w:szCs w:val="16"/>
              </w:rPr>
              <w:t>;</w:t>
            </w:r>
            <w:r w:rsidRPr="00B32824">
              <w:rPr>
                <w:rFonts w:ascii="Century Gothic" w:hAnsi="Century Gothic"/>
                <w:sz w:val="16"/>
                <w:szCs w:val="16"/>
              </w:rPr>
              <w:t xml:space="preserve"> </w:t>
            </w:r>
          </w:p>
        </w:tc>
        <w:sdt>
          <w:sdtPr>
            <w:rPr>
              <w:rFonts w:ascii="Century Gothic" w:hAnsi="Century Gothic"/>
              <w:sz w:val="16"/>
              <w:szCs w:val="16"/>
            </w:rPr>
            <w:id w:val="1775904324"/>
            <w14:checkbox>
              <w14:checked w14:val="0"/>
              <w14:checkedState w14:val="2612" w14:font="MS Gothic"/>
              <w14:uncheckedState w14:val="2610" w14:font="MS Gothic"/>
            </w14:checkbox>
          </w:sdtPr>
          <w:sdtEndPr/>
          <w:sdtContent>
            <w:tc>
              <w:tcPr>
                <w:tcW w:w="269" w:type="pct"/>
                <w:vAlign w:val="center"/>
              </w:tcPr>
              <w:p w14:paraId="1E388B41" w14:textId="6A550209" w:rsidR="00841269"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246332605"/>
            <w14:checkbox>
              <w14:checked w14:val="0"/>
              <w14:checkedState w14:val="2612" w14:font="MS Gothic"/>
              <w14:uncheckedState w14:val="2610" w14:font="MS Gothic"/>
            </w14:checkbox>
          </w:sdtPr>
          <w:sdtEndPr/>
          <w:sdtContent>
            <w:tc>
              <w:tcPr>
                <w:tcW w:w="244" w:type="pct"/>
                <w:vAlign w:val="center"/>
              </w:tcPr>
              <w:p w14:paraId="7A42F149" w14:textId="3015C3C4"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77256240"/>
            <w14:checkbox>
              <w14:checked w14:val="0"/>
              <w14:checkedState w14:val="2612" w14:font="MS Gothic"/>
              <w14:uncheckedState w14:val="2610" w14:font="MS Gothic"/>
            </w14:checkbox>
          </w:sdtPr>
          <w:sdtEndPr/>
          <w:sdtContent>
            <w:tc>
              <w:tcPr>
                <w:tcW w:w="274" w:type="pct"/>
                <w:vAlign w:val="center"/>
              </w:tcPr>
              <w:p w14:paraId="752F71F5" w14:textId="46124483"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3833A855"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216500250"/>
            <w14:checkbox>
              <w14:checked w14:val="0"/>
              <w14:checkedState w14:val="2612" w14:font="MS Gothic"/>
              <w14:uncheckedState w14:val="2610" w14:font="MS Gothic"/>
            </w14:checkbox>
          </w:sdtPr>
          <w:sdtEndPr/>
          <w:sdtContent>
            <w:tc>
              <w:tcPr>
                <w:tcW w:w="302" w:type="pct"/>
                <w:vAlign w:val="center"/>
              </w:tcPr>
              <w:p w14:paraId="30CDA71C" w14:textId="77BCAB68"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60502205"/>
            <w14:checkbox>
              <w14:checked w14:val="0"/>
              <w14:checkedState w14:val="2612" w14:font="MS Gothic"/>
              <w14:uncheckedState w14:val="2610" w14:font="MS Gothic"/>
            </w14:checkbox>
          </w:sdtPr>
          <w:sdtEndPr/>
          <w:sdtContent>
            <w:tc>
              <w:tcPr>
                <w:tcW w:w="302" w:type="pct"/>
                <w:vAlign w:val="center"/>
              </w:tcPr>
              <w:p w14:paraId="5C90BC08" w14:textId="11178722"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0FAE4F71" w14:textId="77777777" w:rsidTr="004523EF">
        <w:tc>
          <w:tcPr>
            <w:tcW w:w="2171" w:type="pct"/>
            <w:vAlign w:val="center"/>
          </w:tcPr>
          <w:p w14:paraId="199597D3" w14:textId="5761F1FC" w:rsidR="00841269" w:rsidRPr="00B32824" w:rsidRDefault="00841269" w:rsidP="00743480">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Certification of the Appraiser</w:t>
            </w:r>
            <w:r w:rsidR="00787A7B" w:rsidRPr="00B32824">
              <w:rPr>
                <w:rFonts w:ascii="Century Gothic" w:hAnsi="Century Gothic"/>
                <w:sz w:val="16"/>
                <w:szCs w:val="16"/>
              </w:rPr>
              <w:t>;</w:t>
            </w:r>
          </w:p>
        </w:tc>
        <w:sdt>
          <w:sdtPr>
            <w:rPr>
              <w:rFonts w:ascii="Century Gothic" w:hAnsi="Century Gothic"/>
              <w:sz w:val="16"/>
              <w:szCs w:val="16"/>
            </w:rPr>
            <w:id w:val="-1951070733"/>
            <w14:checkbox>
              <w14:checked w14:val="0"/>
              <w14:checkedState w14:val="2612" w14:font="MS Gothic"/>
              <w14:uncheckedState w14:val="2610" w14:font="MS Gothic"/>
            </w14:checkbox>
          </w:sdtPr>
          <w:sdtEndPr/>
          <w:sdtContent>
            <w:tc>
              <w:tcPr>
                <w:tcW w:w="269" w:type="pct"/>
                <w:vAlign w:val="center"/>
              </w:tcPr>
              <w:p w14:paraId="1AEE293C" w14:textId="4560E330"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43156337"/>
            <w14:checkbox>
              <w14:checked w14:val="0"/>
              <w14:checkedState w14:val="2612" w14:font="MS Gothic"/>
              <w14:uncheckedState w14:val="2610" w14:font="MS Gothic"/>
            </w14:checkbox>
          </w:sdtPr>
          <w:sdtEndPr/>
          <w:sdtContent>
            <w:tc>
              <w:tcPr>
                <w:tcW w:w="244" w:type="pct"/>
                <w:vAlign w:val="center"/>
              </w:tcPr>
              <w:p w14:paraId="3DB0A363" w14:textId="58679BA3"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65410856"/>
            <w14:checkbox>
              <w14:checked w14:val="0"/>
              <w14:checkedState w14:val="2612" w14:font="MS Gothic"/>
              <w14:uncheckedState w14:val="2610" w14:font="MS Gothic"/>
            </w14:checkbox>
          </w:sdtPr>
          <w:sdtEndPr/>
          <w:sdtContent>
            <w:tc>
              <w:tcPr>
                <w:tcW w:w="274" w:type="pct"/>
                <w:vAlign w:val="center"/>
              </w:tcPr>
              <w:p w14:paraId="3C78D678" w14:textId="4EC98C39"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02C89AB4"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2017805199"/>
            <w14:checkbox>
              <w14:checked w14:val="0"/>
              <w14:checkedState w14:val="2612" w14:font="MS Gothic"/>
              <w14:uncheckedState w14:val="2610" w14:font="MS Gothic"/>
            </w14:checkbox>
          </w:sdtPr>
          <w:sdtEndPr/>
          <w:sdtContent>
            <w:tc>
              <w:tcPr>
                <w:tcW w:w="302" w:type="pct"/>
                <w:vAlign w:val="center"/>
              </w:tcPr>
              <w:p w14:paraId="64E3AE73" w14:textId="1C7A1AEF"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92981288"/>
            <w14:checkbox>
              <w14:checked w14:val="0"/>
              <w14:checkedState w14:val="2612" w14:font="MS Gothic"/>
              <w14:uncheckedState w14:val="2610" w14:font="MS Gothic"/>
            </w14:checkbox>
          </w:sdtPr>
          <w:sdtEndPr/>
          <w:sdtContent>
            <w:tc>
              <w:tcPr>
                <w:tcW w:w="302" w:type="pct"/>
                <w:vAlign w:val="center"/>
              </w:tcPr>
              <w:p w14:paraId="0DA8616D" w14:textId="13680BBC"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05176F" w:rsidRPr="00EA3D48" w14:paraId="05DFBC8D" w14:textId="77777777" w:rsidTr="004523EF">
        <w:tc>
          <w:tcPr>
            <w:tcW w:w="2171" w:type="pct"/>
            <w:vAlign w:val="center"/>
          </w:tcPr>
          <w:p w14:paraId="44865205" w14:textId="5AA633DF" w:rsidR="0005176F" w:rsidRPr="00B32824" w:rsidRDefault="0005176F" w:rsidP="0005176F">
            <w:pPr>
              <w:pStyle w:val="ListParagraph"/>
              <w:numPr>
                <w:ilvl w:val="0"/>
                <w:numId w:val="7"/>
              </w:numPr>
              <w:ind w:left="1062"/>
              <w:jc w:val="both"/>
              <w:rPr>
                <w:rFonts w:ascii="Century Gothic" w:hAnsi="Century Gothic"/>
                <w:sz w:val="16"/>
                <w:szCs w:val="16"/>
              </w:rPr>
            </w:pPr>
            <w:r w:rsidRPr="00B32824">
              <w:rPr>
                <w:rFonts w:ascii="Century Gothic" w:hAnsi="Century Gothic"/>
                <w:sz w:val="16"/>
                <w:szCs w:val="16"/>
              </w:rPr>
              <w:t>Signature of the Appraiser</w:t>
            </w:r>
            <w:r w:rsidR="00C01813" w:rsidRPr="00B32824">
              <w:rPr>
                <w:rFonts w:ascii="Century Gothic" w:hAnsi="Century Gothic"/>
                <w:sz w:val="16"/>
                <w:szCs w:val="16"/>
              </w:rPr>
              <w:t>.</w:t>
            </w:r>
          </w:p>
        </w:tc>
        <w:sdt>
          <w:sdtPr>
            <w:rPr>
              <w:rFonts w:ascii="Century Gothic" w:hAnsi="Century Gothic"/>
              <w:sz w:val="16"/>
              <w:szCs w:val="16"/>
            </w:rPr>
            <w:id w:val="-1849403213"/>
            <w14:checkbox>
              <w14:checked w14:val="0"/>
              <w14:checkedState w14:val="2612" w14:font="MS Gothic"/>
              <w14:uncheckedState w14:val="2610" w14:font="MS Gothic"/>
            </w14:checkbox>
          </w:sdtPr>
          <w:sdtEndPr/>
          <w:sdtContent>
            <w:tc>
              <w:tcPr>
                <w:tcW w:w="269" w:type="pct"/>
                <w:vAlign w:val="center"/>
              </w:tcPr>
              <w:p w14:paraId="70056035" w14:textId="6945B4FE"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92069406"/>
            <w14:checkbox>
              <w14:checked w14:val="0"/>
              <w14:checkedState w14:val="2612" w14:font="MS Gothic"/>
              <w14:uncheckedState w14:val="2610" w14:font="MS Gothic"/>
            </w14:checkbox>
          </w:sdtPr>
          <w:sdtEndPr/>
          <w:sdtContent>
            <w:tc>
              <w:tcPr>
                <w:tcW w:w="244" w:type="pct"/>
                <w:vAlign w:val="center"/>
              </w:tcPr>
              <w:p w14:paraId="1948BBA8" w14:textId="323D5DD9"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17022879"/>
            <w14:checkbox>
              <w14:checked w14:val="0"/>
              <w14:checkedState w14:val="2612" w14:font="MS Gothic"/>
              <w14:uncheckedState w14:val="2610" w14:font="MS Gothic"/>
            </w14:checkbox>
          </w:sdtPr>
          <w:sdtEndPr/>
          <w:sdtContent>
            <w:tc>
              <w:tcPr>
                <w:tcW w:w="274" w:type="pct"/>
                <w:vAlign w:val="center"/>
              </w:tcPr>
              <w:p w14:paraId="1653CCD0" w14:textId="7746250C"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27E5048E" w14:textId="77777777" w:rsidR="0005176F" w:rsidRPr="00EA3D48" w:rsidRDefault="0005176F" w:rsidP="0005176F">
            <w:pPr>
              <w:jc w:val="center"/>
              <w:rPr>
                <w:rFonts w:ascii="Century Gothic" w:hAnsi="Century Gothic"/>
              </w:rPr>
            </w:pPr>
          </w:p>
        </w:tc>
        <w:sdt>
          <w:sdtPr>
            <w:rPr>
              <w:rFonts w:ascii="Century Gothic" w:hAnsi="Century Gothic"/>
              <w:sz w:val="16"/>
              <w:szCs w:val="16"/>
            </w:rPr>
            <w:id w:val="1890073874"/>
            <w14:checkbox>
              <w14:checked w14:val="0"/>
              <w14:checkedState w14:val="2612" w14:font="MS Gothic"/>
              <w14:uncheckedState w14:val="2610" w14:font="MS Gothic"/>
            </w14:checkbox>
          </w:sdtPr>
          <w:sdtEndPr/>
          <w:sdtContent>
            <w:tc>
              <w:tcPr>
                <w:tcW w:w="302" w:type="pct"/>
                <w:vAlign w:val="center"/>
              </w:tcPr>
              <w:p w14:paraId="17EC8FE2" w14:textId="590827AE"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14808059"/>
            <w14:checkbox>
              <w14:checked w14:val="0"/>
              <w14:checkedState w14:val="2612" w14:font="MS Gothic"/>
              <w14:uncheckedState w14:val="2610" w14:font="MS Gothic"/>
            </w14:checkbox>
          </w:sdtPr>
          <w:sdtEndPr/>
          <w:sdtContent>
            <w:tc>
              <w:tcPr>
                <w:tcW w:w="302" w:type="pct"/>
                <w:vAlign w:val="center"/>
              </w:tcPr>
              <w:p w14:paraId="695891D6" w14:textId="28E734D3"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1F329F46" w14:textId="07A040B6" w:rsidTr="004523EF">
        <w:tc>
          <w:tcPr>
            <w:tcW w:w="2171" w:type="pct"/>
            <w:vAlign w:val="center"/>
          </w:tcPr>
          <w:p w14:paraId="74F1E8F2" w14:textId="1DF7392A" w:rsidR="00841269" w:rsidRPr="00C43E46" w:rsidRDefault="00841269" w:rsidP="00743480">
            <w:pPr>
              <w:pStyle w:val="ListParagraph"/>
              <w:numPr>
                <w:ilvl w:val="0"/>
                <w:numId w:val="11"/>
              </w:numPr>
              <w:jc w:val="both"/>
              <w:rPr>
                <w:rFonts w:ascii="Century Gothic" w:hAnsi="Century Gothic"/>
                <w:sz w:val="16"/>
                <w:szCs w:val="16"/>
              </w:rPr>
            </w:pPr>
            <w:r w:rsidRPr="00C43E46">
              <w:rPr>
                <w:rFonts w:ascii="Century Gothic" w:hAnsi="Century Gothic"/>
                <w:sz w:val="16"/>
                <w:szCs w:val="16"/>
              </w:rPr>
              <w:t>Property Registry certification of the property to be acquired</w:t>
            </w:r>
            <w:r w:rsidR="008E1886">
              <w:rPr>
                <w:rFonts w:ascii="Century Gothic" w:hAnsi="Century Gothic"/>
                <w:sz w:val="16"/>
                <w:szCs w:val="16"/>
              </w:rPr>
              <w:t xml:space="preserve"> is</w:t>
            </w:r>
            <w:r w:rsidRPr="00C43E46">
              <w:rPr>
                <w:rFonts w:ascii="Century Gothic" w:hAnsi="Century Gothic"/>
                <w:sz w:val="16"/>
                <w:szCs w:val="16"/>
              </w:rPr>
              <w:t xml:space="preserve"> </w:t>
            </w:r>
            <w:r w:rsidR="00865C0B">
              <w:rPr>
                <w:rFonts w:ascii="Century Gothic" w:hAnsi="Century Gothic"/>
                <w:sz w:val="16"/>
                <w:szCs w:val="16"/>
              </w:rPr>
              <w:t xml:space="preserve">issued no more than six (6) months </w:t>
            </w:r>
            <w:r w:rsidR="001B16DC">
              <w:rPr>
                <w:rFonts w:ascii="Century Gothic" w:hAnsi="Century Gothic"/>
                <w:sz w:val="16"/>
                <w:szCs w:val="16"/>
              </w:rPr>
              <w:t>before</w:t>
            </w:r>
            <w:r w:rsidR="00865C0B">
              <w:rPr>
                <w:rFonts w:ascii="Century Gothic" w:hAnsi="Century Gothic"/>
                <w:sz w:val="16"/>
                <w:szCs w:val="16"/>
              </w:rPr>
              <w:t xml:space="preserve"> </w:t>
            </w:r>
            <w:r w:rsidR="001B16DC">
              <w:rPr>
                <w:rFonts w:ascii="Century Gothic" w:hAnsi="Century Gothic"/>
                <w:sz w:val="16"/>
                <w:szCs w:val="16"/>
              </w:rPr>
              <w:t xml:space="preserve">the </w:t>
            </w:r>
            <w:r w:rsidR="00865C0B">
              <w:rPr>
                <w:rFonts w:ascii="Century Gothic" w:hAnsi="Century Gothic"/>
                <w:sz w:val="16"/>
                <w:szCs w:val="16"/>
              </w:rPr>
              <w:t>acquisition.</w:t>
            </w:r>
            <w:r w:rsidRPr="00C43E46">
              <w:rPr>
                <w:rFonts w:ascii="Century Gothic" w:hAnsi="Century Gothic"/>
                <w:sz w:val="16"/>
                <w:szCs w:val="16"/>
              </w:rPr>
              <w:t xml:space="preserve"> </w:t>
            </w:r>
          </w:p>
        </w:tc>
        <w:sdt>
          <w:sdtPr>
            <w:rPr>
              <w:rFonts w:ascii="Century Gothic" w:hAnsi="Century Gothic"/>
              <w:sz w:val="16"/>
              <w:szCs w:val="16"/>
            </w:rPr>
            <w:id w:val="-771315305"/>
            <w14:checkbox>
              <w14:checked w14:val="0"/>
              <w14:checkedState w14:val="2612" w14:font="MS Gothic"/>
              <w14:uncheckedState w14:val="2610" w14:font="MS Gothic"/>
            </w14:checkbox>
          </w:sdtPr>
          <w:sdtEndPr/>
          <w:sdtContent>
            <w:tc>
              <w:tcPr>
                <w:tcW w:w="269" w:type="pct"/>
                <w:vAlign w:val="center"/>
              </w:tcPr>
              <w:p w14:paraId="7F82916F" w14:textId="41F7EA5F"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65788419"/>
            <w14:checkbox>
              <w14:checked w14:val="0"/>
              <w14:checkedState w14:val="2612" w14:font="MS Gothic"/>
              <w14:uncheckedState w14:val="2610" w14:font="MS Gothic"/>
            </w14:checkbox>
          </w:sdtPr>
          <w:sdtEndPr/>
          <w:sdtContent>
            <w:tc>
              <w:tcPr>
                <w:tcW w:w="244" w:type="pct"/>
                <w:vAlign w:val="center"/>
              </w:tcPr>
              <w:p w14:paraId="4F12438A" w14:textId="48068214"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65506601"/>
            <w14:checkbox>
              <w14:checked w14:val="0"/>
              <w14:checkedState w14:val="2612" w14:font="MS Gothic"/>
              <w14:uncheckedState w14:val="2610" w14:font="MS Gothic"/>
            </w14:checkbox>
          </w:sdtPr>
          <w:sdtEndPr/>
          <w:sdtContent>
            <w:tc>
              <w:tcPr>
                <w:tcW w:w="274" w:type="pct"/>
                <w:vAlign w:val="center"/>
              </w:tcPr>
              <w:p w14:paraId="0AB5D47C" w14:textId="74019BA3" w:rsidR="00841269" w:rsidRPr="00EA3D48" w:rsidRDefault="00017A74"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7CA55A3B" w14:textId="463033B6" w:rsidR="00841269" w:rsidRPr="00EA3D48" w:rsidRDefault="00841269" w:rsidP="00743480">
            <w:pPr>
              <w:jc w:val="center"/>
              <w:rPr>
                <w:rFonts w:ascii="Century Gothic" w:hAnsi="Century Gothic"/>
              </w:rPr>
            </w:pPr>
          </w:p>
        </w:tc>
        <w:sdt>
          <w:sdtPr>
            <w:rPr>
              <w:rFonts w:ascii="Century Gothic" w:hAnsi="Century Gothic"/>
              <w:sz w:val="16"/>
              <w:szCs w:val="16"/>
            </w:rPr>
            <w:id w:val="1108705219"/>
            <w14:checkbox>
              <w14:checked w14:val="0"/>
              <w14:checkedState w14:val="2612" w14:font="MS Gothic"/>
              <w14:uncheckedState w14:val="2610" w14:font="MS Gothic"/>
            </w14:checkbox>
          </w:sdtPr>
          <w:sdtEndPr/>
          <w:sdtContent>
            <w:tc>
              <w:tcPr>
                <w:tcW w:w="302" w:type="pct"/>
                <w:vAlign w:val="center"/>
              </w:tcPr>
              <w:p w14:paraId="6E838AAF" w14:textId="641E922E"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70459080"/>
            <w14:checkbox>
              <w14:checked w14:val="0"/>
              <w14:checkedState w14:val="2612" w14:font="MS Gothic"/>
              <w14:uncheckedState w14:val="2610" w14:font="MS Gothic"/>
            </w14:checkbox>
          </w:sdtPr>
          <w:sdtEndPr/>
          <w:sdtContent>
            <w:tc>
              <w:tcPr>
                <w:tcW w:w="302" w:type="pct"/>
                <w:vAlign w:val="center"/>
              </w:tcPr>
              <w:p w14:paraId="476C4227" w14:textId="0D2961F9"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017F13" w:rsidRPr="00EA3D48" w14:paraId="523E233F" w14:textId="77777777" w:rsidTr="008F497C">
        <w:tc>
          <w:tcPr>
            <w:tcW w:w="5000" w:type="pct"/>
            <w:gridSpan w:val="7"/>
            <w:shd w:val="clear" w:color="auto" w:fill="808080"/>
            <w:vAlign w:val="center"/>
          </w:tcPr>
          <w:p w14:paraId="2B93700B" w14:textId="45216DBA" w:rsidR="00017F13" w:rsidRPr="004B2076" w:rsidRDefault="00017F13" w:rsidP="008F497C">
            <w:pPr>
              <w:rPr>
                <w:rFonts w:ascii="Century Gothic" w:hAnsi="Century Gothic"/>
                <w:sz w:val="16"/>
                <w:szCs w:val="16"/>
                <w:highlight w:val="lightGray"/>
              </w:rPr>
            </w:pPr>
            <w:r w:rsidRPr="004B2076">
              <w:rPr>
                <w:rFonts w:ascii="Century Gothic" w:hAnsi="Century Gothic"/>
                <w:b/>
                <w:bCs/>
                <w:color w:val="FFFFFF" w:themeColor="background1"/>
                <w:sz w:val="16"/>
                <w:szCs w:val="16"/>
              </w:rPr>
              <w:t>REQUIREMENTS FOR AGENCIES ONLY</w:t>
            </w:r>
          </w:p>
        </w:tc>
      </w:tr>
      <w:tr w:rsidR="00841269" w:rsidRPr="00EA3D48" w14:paraId="0CFDBD4F" w14:textId="0A46D339" w:rsidTr="004523EF">
        <w:tc>
          <w:tcPr>
            <w:tcW w:w="2171" w:type="pct"/>
            <w:vAlign w:val="center"/>
          </w:tcPr>
          <w:p w14:paraId="6CEBA447" w14:textId="3058D215" w:rsidR="00841269" w:rsidRPr="008F497C" w:rsidRDefault="00841269" w:rsidP="00B910B8">
            <w:pPr>
              <w:pStyle w:val="ListParagraph"/>
              <w:numPr>
                <w:ilvl w:val="0"/>
                <w:numId w:val="11"/>
              </w:numPr>
              <w:jc w:val="both"/>
              <w:rPr>
                <w:rFonts w:ascii="Century Gothic" w:hAnsi="Century Gothic"/>
                <w:sz w:val="16"/>
                <w:szCs w:val="16"/>
              </w:rPr>
            </w:pPr>
            <w:r w:rsidRPr="008F497C">
              <w:rPr>
                <w:rFonts w:ascii="Century Gothic" w:hAnsi="Century Gothic"/>
                <w:sz w:val="16"/>
                <w:szCs w:val="16"/>
              </w:rPr>
              <w:t xml:space="preserve">Certification from </w:t>
            </w:r>
            <w:r w:rsidR="00787A7B">
              <w:rPr>
                <w:rFonts w:ascii="Century Gothic" w:hAnsi="Century Gothic"/>
                <w:sz w:val="16"/>
                <w:szCs w:val="16"/>
              </w:rPr>
              <w:t xml:space="preserve">the </w:t>
            </w:r>
            <w:r w:rsidRPr="008F497C">
              <w:rPr>
                <w:rFonts w:ascii="Century Gothic" w:hAnsi="Century Gothic"/>
                <w:i/>
                <w:iCs/>
                <w:sz w:val="16"/>
                <w:szCs w:val="16"/>
              </w:rPr>
              <w:t xml:space="preserve">Centro de </w:t>
            </w:r>
            <w:proofErr w:type="spellStart"/>
            <w:r w:rsidRPr="008F497C">
              <w:rPr>
                <w:rFonts w:ascii="Century Gothic" w:hAnsi="Century Gothic"/>
                <w:i/>
                <w:iCs/>
                <w:sz w:val="16"/>
                <w:szCs w:val="16"/>
              </w:rPr>
              <w:t>Recaudación</w:t>
            </w:r>
            <w:proofErr w:type="spellEnd"/>
            <w:r w:rsidRPr="008F497C">
              <w:rPr>
                <w:rFonts w:ascii="Century Gothic" w:hAnsi="Century Gothic"/>
                <w:i/>
                <w:iCs/>
                <w:sz w:val="16"/>
                <w:szCs w:val="16"/>
              </w:rPr>
              <w:t xml:space="preserve"> de </w:t>
            </w:r>
            <w:proofErr w:type="spellStart"/>
            <w:r w:rsidRPr="008F497C">
              <w:rPr>
                <w:rFonts w:ascii="Century Gothic" w:hAnsi="Century Gothic"/>
                <w:i/>
                <w:iCs/>
                <w:sz w:val="16"/>
                <w:szCs w:val="16"/>
              </w:rPr>
              <w:t>Ingresos</w:t>
            </w:r>
            <w:proofErr w:type="spellEnd"/>
            <w:r w:rsidRPr="008F497C">
              <w:rPr>
                <w:rFonts w:ascii="Century Gothic" w:hAnsi="Century Gothic"/>
                <w:i/>
                <w:iCs/>
                <w:sz w:val="16"/>
                <w:szCs w:val="16"/>
              </w:rPr>
              <w:t xml:space="preserve"> </w:t>
            </w:r>
            <w:proofErr w:type="spellStart"/>
            <w:r w:rsidRPr="008F497C">
              <w:rPr>
                <w:rFonts w:ascii="Century Gothic" w:hAnsi="Century Gothic"/>
                <w:i/>
                <w:iCs/>
                <w:sz w:val="16"/>
                <w:szCs w:val="16"/>
              </w:rPr>
              <w:t>Municipales</w:t>
            </w:r>
            <w:proofErr w:type="spellEnd"/>
            <w:r w:rsidRPr="008F497C">
              <w:rPr>
                <w:rFonts w:ascii="Century Gothic" w:hAnsi="Century Gothic"/>
                <w:sz w:val="16"/>
                <w:szCs w:val="16"/>
              </w:rPr>
              <w:t xml:space="preserve"> (</w:t>
            </w:r>
            <w:r w:rsidRPr="008F497C">
              <w:rPr>
                <w:rFonts w:ascii="Century Gothic" w:hAnsi="Century Gothic"/>
                <w:b/>
                <w:bCs/>
                <w:sz w:val="16"/>
                <w:szCs w:val="16"/>
              </w:rPr>
              <w:t>CRIM</w:t>
            </w:r>
            <w:r w:rsidRPr="008F497C">
              <w:rPr>
                <w:rFonts w:ascii="Century Gothic" w:hAnsi="Century Gothic"/>
                <w:sz w:val="16"/>
                <w:szCs w:val="16"/>
              </w:rPr>
              <w:t>)</w:t>
            </w:r>
            <w:r w:rsidR="00787A7B">
              <w:rPr>
                <w:rFonts w:ascii="Century Gothic" w:hAnsi="Century Gothic"/>
                <w:sz w:val="16"/>
                <w:szCs w:val="16"/>
              </w:rPr>
              <w:t xml:space="preserve"> was</w:t>
            </w:r>
            <w:r w:rsidRPr="008F497C">
              <w:rPr>
                <w:rFonts w:ascii="Century Gothic" w:hAnsi="Century Gothic"/>
                <w:sz w:val="16"/>
                <w:szCs w:val="16"/>
              </w:rPr>
              <w:t xml:space="preserve"> </w:t>
            </w:r>
            <w:r w:rsidR="00865C0B" w:rsidRPr="008F497C">
              <w:rPr>
                <w:rFonts w:ascii="Century Gothic" w:hAnsi="Century Gothic"/>
                <w:sz w:val="16"/>
                <w:szCs w:val="16"/>
              </w:rPr>
              <w:t xml:space="preserve">issued no more than six (6) months </w:t>
            </w:r>
            <w:r w:rsidR="001B16DC">
              <w:rPr>
                <w:rFonts w:ascii="Century Gothic" w:hAnsi="Century Gothic"/>
                <w:sz w:val="16"/>
                <w:szCs w:val="16"/>
              </w:rPr>
              <w:t>before</w:t>
            </w:r>
            <w:r w:rsidR="00865C0B" w:rsidRPr="008F497C">
              <w:rPr>
                <w:rFonts w:ascii="Century Gothic" w:hAnsi="Century Gothic"/>
                <w:sz w:val="16"/>
                <w:szCs w:val="16"/>
              </w:rPr>
              <w:t xml:space="preserve"> </w:t>
            </w:r>
            <w:r w:rsidR="001B16DC">
              <w:rPr>
                <w:rFonts w:ascii="Century Gothic" w:hAnsi="Century Gothic"/>
                <w:sz w:val="16"/>
                <w:szCs w:val="16"/>
              </w:rPr>
              <w:t xml:space="preserve">the </w:t>
            </w:r>
            <w:r w:rsidR="00865C0B" w:rsidRPr="008F497C">
              <w:rPr>
                <w:rFonts w:ascii="Century Gothic" w:hAnsi="Century Gothic"/>
                <w:sz w:val="16"/>
                <w:szCs w:val="16"/>
              </w:rPr>
              <w:t>acquisition.</w:t>
            </w:r>
          </w:p>
        </w:tc>
        <w:sdt>
          <w:sdtPr>
            <w:rPr>
              <w:rFonts w:ascii="Century Gothic" w:hAnsi="Century Gothic"/>
              <w:sz w:val="16"/>
              <w:szCs w:val="16"/>
            </w:rPr>
            <w:id w:val="734586260"/>
            <w14:checkbox>
              <w14:checked w14:val="1"/>
              <w14:checkedState w14:val="2612" w14:font="MS Gothic"/>
              <w14:uncheckedState w14:val="2610" w14:font="MS Gothic"/>
            </w14:checkbox>
          </w:sdtPr>
          <w:sdtEndPr/>
          <w:sdtContent>
            <w:tc>
              <w:tcPr>
                <w:tcW w:w="269" w:type="pct"/>
                <w:vAlign w:val="center"/>
              </w:tcPr>
              <w:p w14:paraId="270A1DEC" w14:textId="44C1BBBE" w:rsidR="00841269" w:rsidRPr="00EA3D48" w:rsidRDefault="00FE6323"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946618683"/>
            <w14:checkbox>
              <w14:checked w14:val="0"/>
              <w14:checkedState w14:val="2612" w14:font="MS Gothic"/>
              <w14:uncheckedState w14:val="2610" w14:font="MS Gothic"/>
            </w14:checkbox>
          </w:sdtPr>
          <w:sdtEndPr/>
          <w:sdtContent>
            <w:tc>
              <w:tcPr>
                <w:tcW w:w="244" w:type="pct"/>
                <w:vAlign w:val="center"/>
              </w:tcPr>
              <w:p w14:paraId="4A2AB063" w14:textId="12674604"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92975903"/>
            <w14:checkbox>
              <w14:checked w14:val="0"/>
              <w14:checkedState w14:val="2612" w14:font="MS Gothic"/>
              <w14:uncheckedState w14:val="2610" w14:font="MS Gothic"/>
            </w14:checkbox>
          </w:sdtPr>
          <w:sdtEndPr/>
          <w:sdtContent>
            <w:tc>
              <w:tcPr>
                <w:tcW w:w="274" w:type="pct"/>
                <w:vAlign w:val="center"/>
              </w:tcPr>
              <w:p w14:paraId="62BDB502" w14:textId="15B79D20"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22D5EEE9" w14:textId="2796BE23" w:rsidR="00841269" w:rsidRPr="00EA3D48" w:rsidRDefault="00841269" w:rsidP="00743480">
            <w:pPr>
              <w:jc w:val="center"/>
              <w:rPr>
                <w:rFonts w:ascii="Century Gothic" w:hAnsi="Century Gothic"/>
              </w:rPr>
            </w:pPr>
          </w:p>
        </w:tc>
        <w:sdt>
          <w:sdtPr>
            <w:rPr>
              <w:rFonts w:ascii="Century Gothic" w:hAnsi="Century Gothic"/>
              <w:sz w:val="16"/>
              <w:szCs w:val="16"/>
            </w:rPr>
            <w:id w:val="334048806"/>
            <w14:checkbox>
              <w14:checked w14:val="0"/>
              <w14:checkedState w14:val="2612" w14:font="MS Gothic"/>
              <w14:uncheckedState w14:val="2610" w14:font="MS Gothic"/>
            </w14:checkbox>
          </w:sdtPr>
          <w:sdtEndPr/>
          <w:sdtContent>
            <w:tc>
              <w:tcPr>
                <w:tcW w:w="302" w:type="pct"/>
                <w:vAlign w:val="center"/>
              </w:tcPr>
              <w:p w14:paraId="043B2AAD" w14:textId="363F1C7D" w:rsidR="00841269" w:rsidRPr="00EA3D48" w:rsidRDefault="00FE6323" w:rsidP="00743480">
                <w:pPr>
                  <w:jc w:val="center"/>
                  <w:rPr>
                    <w:rFonts w:ascii="Century Gothic" w:hAnsi="Century Gothic"/>
                  </w:rPr>
                </w:pPr>
                <w:r>
                  <w:rPr>
                    <w:rFonts w:ascii="MS Gothic" w:eastAsia="MS Gothic" w:hAnsi="MS Gothic" w:hint="eastAsia"/>
                    <w:sz w:val="16"/>
                    <w:szCs w:val="16"/>
                  </w:rPr>
                  <w:t>☐</w:t>
                </w:r>
              </w:p>
            </w:tc>
          </w:sdtContent>
        </w:sdt>
        <w:sdt>
          <w:sdtPr>
            <w:rPr>
              <w:rFonts w:ascii="Century Gothic" w:hAnsi="Century Gothic"/>
              <w:sz w:val="16"/>
              <w:szCs w:val="16"/>
            </w:rPr>
            <w:id w:val="-1323422657"/>
            <w14:checkbox>
              <w14:checked w14:val="0"/>
              <w14:checkedState w14:val="2612" w14:font="MS Gothic"/>
              <w14:uncheckedState w14:val="2610" w14:font="MS Gothic"/>
            </w14:checkbox>
          </w:sdtPr>
          <w:sdtEndPr/>
          <w:sdtContent>
            <w:tc>
              <w:tcPr>
                <w:tcW w:w="302" w:type="pct"/>
                <w:vAlign w:val="center"/>
              </w:tcPr>
              <w:p w14:paraId="6CE0F401" w14:textId="5856855B"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6742F0" w:rsidRPr="00EA3D48" w14:paraId="4ED605F7" w14:textId="77777777" w:rsidTr="004523EF">
        <w:tc>
          <w:tcPr>
            <w:tcW w:w="2171" w:type="pct"/>
            <w:vAlign w:val="center"/>
          </w:tcPr>
          <w:p w14:paraId="4734250A" w14:textId="66F18317" w:rsidR="006742F0" w:rsidRPr="007A006C" w:rsidRDefault="006742F0" w:rsidP="005A3F7D">
            <w:pPr>
              <w:pStyle w:val="ListParagraph"/>
              <w:numPr>
                <w:ilvl w:val="0"/>
                <w:numId w:val="11"/>
              </w:numPr>
              <w:jc w:val="both"/>
              <w:rPr>
                <w:rFonts w:ascii="Century Gothic" w:hAnsi="Century Gothic"/>
                <w:sz w:val="16"/>
                <w:szCs w:val="16"/>
              </w:rPr>
            </w:pPr>
            <w:r w:rsidRPr="007A006C">
              <w:rPr>
                <w:rFonts w:ascii="Century Gothic" w:hAnsi="Century Gothic"/>
                <w:sz w:val="16"/>
                <w:szCs w:val="16"/>
              </w:rPr>
              <w:t>Official letter from the Agency authorizing the transaction</w:t>
            </w:r>
            <w:r w:rsidR="00013C3B">
              <w:rPr>
                <w:rFonts w:ascii="Century Gothic" w:hAnsi="Century Gothic"/>
                <w:sz w:val="16"/>
                <w:szCs w:val="16"/>
              </w:rPr>
              <w:t>, where applicable.</w:t>
            </w:r>
          </w:p>
        </w:tc>
        <w:sdt>
          <w:sdtPr>
            <w:rPr>
              <w:rFonts w:ascii="Century Gothic" w:hAnsi="Century Gothic"/>
              <w:sz w:val="16"/>
              <w:szCs w:val="16"/>
            </w:rPr>
            <w:id w:val="-1733534952"/>
            <w14:checkbox>
              <w14:checked w14:val="0"/>
              <w14:checkedState w14:val="2612" w14:font="MS Gothic"/>
              <w14:uncheckedState w14:val="2610" w14:font="MS Gothic"/>
            </w14:checkbox>
          </w:sdtPr>
          <w:sdtEndPr/>
          <w:sdtContent>
            <w:tc>
              <w:tcPr>
                <w:tcW w:w="269" w:type="pct"/>
                <w:vAlign w:val="center"/>
              </w:tcPr>
              <w:p w14:paraId="367DBEC9" w14:textId="063A020B" w:rsidR="006742F0" w:rsidRDefault="00017F13" w:rsidP="006742F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7068542"/>
            <w14:checkbox>
              <w14:checked w14:val="0"/>
              <w14:checkedState w14:val="2612" w14:font="MS Gothic"/>
              <w14:uncheckedState w14:val="2610" w14:font="MS Gothic"/>
            </w14:checkbox>
          </w:sdtPr>
          <w:sdtEndPr/>
          <w:sdtContent>
            <w:tc>
              <w:tcPr>
                <w:tcW w:w="244" w:type="pct"/>
                <w:vAlign w:val="center"/>
              </w:tcPr>
              <w:p w14:paraId="110CE9CF" w14:textId="60C2D4A1" w:rsidR="006742F0" w:rsidRDefault="00017F13" w:rsidP="006742F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23050817"/>
            <w14:checkbox>
              <w14:checked w14:val="0"/>
              <w14:checkedState w14:val="2612" w14:font="MS Gothic"/>
              <w14:uncheckedState w14:val="2610" w14:font="MS Gothic"/>
            </w14:checkbox>
          </w:sdtPr>
          <w:sdtEndPr/>
          <w:sdtContent>
            <w:tc>
              <w:tcPr>
                <w:tcW w:w="274" w:type="pct"/>
                <w:vAlign w:val="center"/>
              </w:tcPr>
              <w:p w14:paraId="377253EF" w14:textId="6D131EFB" w:rsidR="006742F0" w:rsidRDefault="00017F13" w:rsidP="006742F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438" w:type="pct"/>
            <w:vAlign w:val="center"/>
          </w:tcPr>
          <w:p w14:paraId="380AD855" w14:textId="77777777" w:rsidR="006742F0" w:rsidRPr="00EA3D48" w:rsidRDefault="006742F0" w:rsidP="006742F0">
            <w:pPr>
              <w:jc w:val="center"/>
              <w:rPr>
                <w:rFonts w:ascii="Century Gothic" w:hAnsi="Century Gothic"/>
              </w:rPr>
            </w:pPr>
          </w:p>
        </w:tc>
        <w:sdt>
          <w:sdtPr>
            <w:rPr>
              <w:rFonts w:ascii="Century Gothic" w:hAnsi="Century Gothic"/>
              <w:sz w:val="16"/>
              <w:szCs w:val="16"/>
            </w:rPr>
            <w:id w:val="590365059"/>
            <w14:checkbox>
              <w14:checked w14:val="0"/>
              <w14:checkedState w14:val="2612" w14:font="MS Gothic"/>
              <w14:uncheckedState w14:val="2610" w14:font="MS Gothic"/>
            </w14:checkbox>
          </w:sdtPr>
          <w:sdtEndPr/>
          <w:sdtContent>
            <w:tc>
              <w:tcPr>
                <w:tcW w:w="302" w:type="pct"/>
                <w:vAlign w:val="center"/>
              </w:tcPr>
              <w:p w14:paraId="131A0CEC" w14:textId="478A99E8" w:rsidR="006742F0" w:rsidRDefault="00017F13" w:rsidP="006742F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51057527"/>
            <w14:checkbox>
              <w14:checked w14:val="0"/>
              <w14:checkedState w14:val="2612" w14:font="MS Gothic"/>
              <w14:uncheckedState w14:val="2610" w14:font="MS Gothic"/>
            </w14:checkbox>
          </w:sdtPr>
          <w:sdtEndPr/>
          <w:sdtContent>
            <w:tc>
              <w:tcPr>
                <w:tcW w:w="302" w:type="pct"/>
                <w:vAlign w:val="center"/>
              </w:tcPr>
              <w:p w14:paraId="696E7D9E" w14:textId="30A9E95D" w:rsidR="006742F0" w:rsidRDefault="00017F13" w:rsidP="006742F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bl>
    <w:p w14:paraId="04D4A384" w14:textId="6C91C502" w:rsidR="00017F13" w:rsidRDefault="00017F13" w:rsidP="00206021">
      <w:pPr>
        <w:spacing w:after="0" w:line="240" w:lineRule="auto"/>
        <w:rPr>
          <w:rFonts w:ascii="Century Gothic" w:hAnsi="Century Gothic"/>
        </w:rPr>
      </w:pPr>
    </w:p>
    <w:p w14:paraId="2F3FD790" w14:textId="77777777" w:rsidR="00017F13" w:rsidRPr="00EA3D48" w:rsidRDefault="00017F13" w:rsidP="00206021">
      <w:pPr>
        <w:spacing w:after="0" w:line="240" w:lineRule="auto"/>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630"/>
        <w:gridCol w:w="508"/>
        <w:gridCol w:w="492"/>
        <w:gridCol w:w="622"/>
        <w:gridCol w:w="2942"/>
        <w:gridCol w:w="802"/>
        <w:gridCol w:w="804"/>
      </w:tblGrid>
      <w:tr w:rsidR="00B33184" w:rsidRPr="009927ED" w14:paraId="324F7E50" w14:textId="77777777" w:rsidTr="008F497C">
        <w:trPr>
          <w:trHeight w:val="278"/>
          <w:tblHeader/>
        </w:trPr>
        <w:tc>
          <w:tcPr>
            <w:tcW w:w="5000" w:type="pct"/>
            <w:gridSpan w:val="7"/>
            <w:shd w:val="clear" w:color="auto" w:fill="808080" w:themeFill="background1" w:themeFillShade="80"/>
          </w:tcPr>
          <w:p w14:paraId="251BB084" w14:textId="6277CC75" w:rsidR="00B33184" w:rsidRPr="00B33184" w:rsidRDefault="00EB7A41" w:rsidP="009927ED">
            <w:pPr>
              <w:rPr>
                <w:rFonts w:ascii="Century Gothic" w:hAnsi="Century Gothic"/>
              </w:rPr>
            </w:pPr>
            <w:r>
              <w:rPr>
                <w:rFonts w:ascii="Century Gothic" w:hAnsi="Century Gothic"/>
                <w:b/>
                <w:bCs/>
                <w:color w:val="FFFFFF" w:themeColor="background1"/>
              </w:rPr>
              <w:t xml:space="preserve">Table B: </w:t>
            </w:r>
            <w:r w:rsidR="00B33184" w:rsidRPr="007B0AEA">
              <w:rPr>
                <w:rFonts w:ascii="Century Gothic" w:hAnsi="Century Gothic"/>
                <w:b/>
                <w:bCs/>
                <w:color w:val="FFFFFF" w:themeColor="background1"/>
              </w:rPr>
              <w:t>APPRAISAL CHECKLIS</w:t>
            </w:r>
            <w:r w:rsidR="00B33184">
              <w:rPr>
                <w:rFonts w:ascii="Century Gothic" w:hAnsi="Century Gothic"/>
                <w:b/>
                <w:bCs/>
                <w:color w:val="FFFFFF" w:themeColor="background1"/>
              </w:rPr>
              <w:t>T</w:t>
            </w:r>
            <w:r w:rsidR="00620B0B">
              <w:rPr>
                <w:rFonts w:ascii="Century Gothic" w:hAnsi="Century Gothic"/>
                <w:b/>
                <w:bCs/>
                <w:color w:val="FFFFFF" w:themeColor="background1"/>
              </w:rPr>
              <w:t xml:space="preserve"> REVIEW</w:t>
            </w:r>
            <w:r w:rsidR="002674F3">
              <w:rPr>
                <w:rFonts w:ascii="Century Gothic" w:hAnsi="Century Gothic"/>
                <w:b/>
                <w:bCs/>
                <w:color w:val="FFFFFF" w:themeColor="background1"/>
              </w:rPr>
              <w:t xml:space="preserve"> </w:t>
            </w:r>
            <w:r w:rsidR="002674F3" w:rsidRPr="004B2076">
              <w:rPr>
                <w:rFonts w:ascii="Century Gothic" w:hAnsi="Century Gothic"/>
                <w:b/>
                <w:bCs/>
                <w:color w:val="FFFFFF" w:themeColor="background1"/>
              </w:rPr>
              <w:t xml:space="preserve">(entities with eminent domain </w:t>
            </w:r>
            <w:r w:rsidR="000958A2" w:rsidRPr="008F497C">
              <w:rPr>
                <w:rFonts w:ascii="Century Gothic" w:hAnsi="Century Gothic"/>
                <w:b/>
                <w:bCs/>
                <w:color w:val="FFFFFF" w:themeColor="background1"/>
              </w:rPr>
              <w:t>authority</w:t>
            </w:r>
            <w:r w:rsidR="002674F3" w:rsidRPr="00951C20">
              <w:rPr>
                <w:rFonts w:ascii="Century Gothic" w:hAnsi="Century Gothic"/>
                <w:b/>
                <w:bCs/>
                <w:color w:val="FFFFFF" w:themeColor="background1"/>
              </w:rPr>
              <w:t xml:space="preserve"> only)</w:t>
            </w:r>
          </w:p>
        </w:tc>
      </w:tr>
      <w:tr w:rsidR="007B0AEA" w:rsidRPr="00EA3D48" w14:paraId="38635AE6" w14:textId="77777777" w:rsidTr="008F497C">
        <w:trPr>
          <w:tblHeader/>
        </w:trPr>
        <w:tc>
          <w:tcPr>
            <w:tcW w:w="2144" w:type="pct"/>
            <w:shd w:val="clear" w:color="auto" w:fill="000000" w:themeFill="text1"/>
            <w:vAlign w:val="center"/>
          </w:tcPr>
          <w:p w14:paraId="2C1F1559" w14:textId="4FE0C996" w:rsidR="007B0AEA" w:rsidRPr="00EA3D48" w:rsidRDefault="007B0AEA" w:rsidP="007B0AEA">
            <w:pPr>
              <w:rPr>
                <w:rFonts w:ascii="Century Gothic" w:hAnsi="Century Gothic"/>
                <w:sz w:val="16"/>
                <w:szCs w:val="16"/>
              </w:rPr>
            </w:pPr>
            <w:r w:rsidRPr="002F16DD">
              <w:rPr>
                <w:rFonts w:ascii="Century Gothic" w:hAnsi="Century Gothic"/>
                <w:b/>
                <w:bCs/>
                <w:sz w:val="16"/>
                <w:szCs w:val="16"/>
              </w:rPr>
              <w:t>Description</w:t>
            </w:r>
          </w:p>
        </w:tc>
        <w:tc>
          <w:tcPr>
            <w:tcW w:w="235" w:type="pct"/>
            <w:shd w:val="clear" w:color="auto" w:fill="000000" w:themeFill="text1"/>
            <w:vAlign w:val="center"/>
          </w:tcPr>
          <w:p w14:paraId="3F82C435" w14:textId="7DA25847" w:rsidR="007B0AEA" w:rsidRDefault="007B0AEA" w:rsidP="007B0AEA">
            <w:pPr>
              <w:rPr>
                <w:rFonts w:ascii="Century Gothic" w:hAnsi="Century Gothic"/>
                <w:sz w:val="16"/>
                <w:szCs w:val="16"/>
              </w:rPr>
            </w:pPr>
            <w:r w:rsidRPr="002F16DD">
              <w:rPr>
                <w:rFonts w:ascii="Century Gothic" w:hAnsi="Century Gothic"/>
                <w:b/>
                <w:bCs/>
                <w:sz w:val="16"/>
                <w:szCs w:val="16"/>
              </w:rPr>
              <w:t>Yes</w:t>
            </w:r>
          </w:p>
        </w:tc>
        <w:tc>
          <w:tcPr>
            <w:tcW w:w="228" w:type="pct"/>
            <w:shd w:val="clear" w:color="auto" w:fill="000000" w:themeFill="text1"/>
            <w:vAlign w:val="center"/>
          </w:tcPr>
          <w:p w14:paraId="16AE0D08" w14:textId="5821A55C" w:rsidR="007B0AEA" w:rsidRDefault="007B0AEA" w:rsidP="007B0AEA">
            <w:pPr>
              <w:rPr>
                <w:rFonts w:ascii="Century Gothic" w:hAnsi="Century Gothic"/>
                <w:sz w:val="16"/>
                <w:szCs w:val="16"/>
              </w:rPr>
            </w:pPr>
            <w:r w:rsidRPr="00A60A1A">
              <w:rPr>
                <w:rFonts w:ascii="Century Gothic" w:hAnsi="Century Gothic"/>
                <w:b/>
                <w:bCs/>
                <w:sz w:val="16"/>
                <w:szCs w:val="16"/>
              </w:rPr>
              <w:t>No</w:t>
            </w:r>
          </w:p>
        </w:tc>
        <w:tc>
          <w:tcPr>
            <w:tcW w:w="288" w:type="pct"/>
            <w:shd w:val="clear" w:color="auto" w:fill="000000" w:themeFill="text1"/>
            <w:vAlign w:val="center"/>
          </w:tcPr>
          <w:p w14:paraId="2E36B556" w14:textId="1DD1A725" w:rsidR="007B0AEA" w:rsidRDefault="007B0AEA" w:rsidP="007B0AEA">
            <w:pPr>
              <w:rPr>
                <w:rFonts w:ascii="Century Gothic" w:hAnsi="Century Gothic"/>
                <w:sz w:val="16"/>
                <w:szCs w:val="16"/>
              </w:rPr>
            </w:pPr>
            <w:r w:rsidRPr="00A60A1A">
              <w:rPr>
                <w:rFonts w:ascii="Century Gothic" w:hAnsi="Century Gothic"/>
                <w:b/>
                <w:bCs/>
                <w:sz w:val="16"/>
                <w:szCs w:val="16"/>
              </w:rPr>
              <w:t>N/A</w:t>
            </w:r>
          </w:p>
        </w:tc>
        <w:tc>
          <w:tcPr>
            <w:tcW w:w="1362" w:type="pct"/>
            <w:shd w:val="clear" w:color="auto" w:fill="000000" w:themeFill="text1"/>
            <w:vAlign w:val="center"/>
          </w:tcPr>
          <w:p w14:paraId="03D77E63" w14:textId="0F05FF6D" w:rsidR="007B0AEA" w:rsidRPr="00EA3D48" w:rsidRDefault="007B0AEA" w:rsidP="00743480">
            <w:pPr>
              <w:jc w:val="center"/>
              <w:rPr>
                <w:rFonts w:ascii="Century Gothic" w:hAnsi="Century Gothic"/>
              </w:rPr>
            </w:pPr>
            <w:r w:rsidRPr="00A60A1A">
              <w:rPr>
                <w:rFonts w:ascii="Century Gothic" w:hAnsi="Century Gothic"/>
                <w:b/>
                <w:bCs/>
                <w:sz w:val="16"/>
                <w:szCs w:val="16"/>
              </w:rPr>
              <w:t>Comments</w:t>
            </w:r>
          </w:p>
        </w:tc>
        <w:tc>
          <w:tcPr>
            <w:tcW w:w="371" w:type="pct"/>
            <w:shd w:val="clear" w:color="auto" w:fill="000000" w:themeFill="text1"/>
            <w:vAlign w:val="center"/>
          </w:tcPr>
          <w:p w14:paraId="7424A8EC" w14:textId="7894910E" w:rsidR="007B0AEA" w:rsidRPr="00A60A1A" w:rsidRDefault="007B0AEA" w:rsidP="007B0AEA">
            <w:pPr>
              <w:rPr>
                <w:rFonts w:ascii="Century Gothic" w:hAnsi="Century Gothic"/>
                <w:b/>
                <w:bCs/>
                <w:sz w:val="16"/>
                <w:szCs w:val="16"/>
              </w:rPr>
            </w:pPr>
            <w:r w:rsidRPr="00A60A1A">
              <w:rPr>
                <w:rFonts w:ascii="Century Gothic" w:hAnsi="Century Gothic"/>
                <w:b/>
                <w:bCs/>
                <w:sz w:val="16"/>
                <w:szCs w:val="16"/>
              </w:rPr>
              <w:t>Q</w:t>
            </w:r>
            <w:r w:rsidR="004F7CE9">
              <w:rPr>
                <w:rFonts w:ascii="Century Gothic" w:hAnsi="Century Gothic"/>
                <w:b/>
                <w:bCs/>
                <w:sz w:val="16"/>
                <w:szCs w:val="16"/>
              </w:rPr>
              <w:t>A</w:t>
            </w:r>
            <w:r w:rsidRPr="00A60A1A">
              <w:rPr>
                <w:rFonts w:ascii="Century Gothic" w:hAnsi="Century Gothic"/>
                <w:b/>
                <w:bCs/>
                <w:sz w:val="16"/>
                <w:szCs w:val="16"/>
              </w:rPr>
              <w:t>/</w:t>
            </w:r>
            <w:r w:rsidR="004F7CE9">
              <w:rPr>
                <w:rFonts w:ascii="Century Gothic" w:hAnsi="Century Gothic"/>
                <w:b/>
                <w:bCs/>
                <w:sz w:val="16"/>
                <w:szCs w:val="16"/>
              </w:rPr>
              <w:t>Q</w:t>
            </w:r>
            <w:r>
              <w:rPr>
                <w:rFonts w:ascii="Century Gothic" w:hAnsi="Century Gothic"/>
                <w:b/>
                <w:bCs/>
                <w:sz w:val="16"/>
                <w:szCs w:val="16"/>
              </w:rPr>
              <w:t>C</w:t>
            </w:r>
          </w:p>
          <w:p w14:paraId="7D183CC8" w14:textId="3D716C02" w:rsidR="007B0AEA" w:rsidRDefault="007B0AEA" w:rsidP="007B0AEA">
            <w:pPr>
              <w:rPr>
                <w:rFonts w:ascii="Century Gothic" w:hAnsi="Century Gothic"/>
                <w:sz w:val="16"/>
                <w:szCs w:val="16"/>
              </w:rPr>
            </w:pPr>
            <w:r w:rsidRPr="00A60A1A">
              <w:rPr>
                <w:rFonts w:ascii="Century Gothic" w:hAnsi="Century Gothic"/>
                <w:b/>
                <w:bCs/>
                <w:sz w:val="16"/>
                <w:szCs w:val="16"/>
              </w:rPr>
              <w:t>Pass</w:t>
            </w:r>
          </w:p>
        </w:tc>
        <w:tc>
          <w:tcPr>
            <w:tcW w:w="371" w:type="pct"/>
            <w:shd w:val="clear" w:color="auto" w:fill="000000" w:themeFill="text1"/>
            <w:vAlign w:val="center"/>
          </w:tcPr>
          <w:p w14:paraId="43494F62" w14:textId="3DBBF535" w:rsidR="007B0AEA" w:rsidRPr="00A60A1A" w:rsidRDefault="007B0AEA" w:rsidP="007B0AEA">
            <w:pPr>
              <w:rPr>
                <w:rFonts w:ascii="Century Gothic" w:hAnsi="Century Gothic"/>
                <w:b/>
                <w:bCs/>
                <w:sz w:val="16"/>
                <w:szCs w:val="16"/>
              </w:rPr>
            </w:pPr>
            <w:r w:rsidRPr="00A60A1A">
              <w:rPr>
                <w:rFonts w:ascii="Century Gothic" w:hAnsi="Century Gothic"/>
                <w:b/>
                <w:bCs/>
                <w:sz w:val="16"/>
                <w:szCs w:val="16"/>
              </w:rPr>
              <w:t>Q</w:t>
            </w:r>
            <w:r w:rsidR="004F7CE9">
              <w:rPr>
                <w:rFonts w:ascii="Century Gothic" w:hAnsi="Century Gothic"/>
                <w:b/>
                <w:bCs/>
                <w:sz w:val="16"/>
                <w:szCs w:val="16"/>
              </w:rPr>
              <w:t>A</w:t>
            </w:r>
            <w:r w:rsidRPr="00A60A1A">
              <w:rPr>
                <w:rFonts w:ascii="Century Gothic" w:hAnsi="Century Gothic"/>
                <w:b/>
                <w:bCs/>
                <w:sz w:val="16"/>
                <w:szCs w:val="16"/>
              </w:rPr>
              <w:t>/</w:t>
            </w:r>
            <w:r w:rsidR="004F7CE9">
              <w:rPr>
                <w:rFonts w:ascii="Century Gothic" w:hAnsi="Century Gothic"/>
                <w:b/>
                <w:bCs/>
                <w:sz w:val="16"/>
                <w:szCs w:val="16"/>
              </w:rPr>
              <w:t>Q</w:t>
            </w:r>
            <w:r w:rsidRPr="00A60A1A">
              <w:rPr>
                <w:rFonts w:ascii="Century Gothic" w:hAnsi="Century Gothic"/>
                <w:b/>
                <w:bCs/>
                <w:sz w:val="16"/>
                <w:szCs w:val="16"/>
              </w:rPr>
              <w:t>C</w:t>
            </w:r>
          </w:p>
          <w:p w14:paraId="25E0B3ED" w14:textId="6E774774" w:rsidR="007B0AEA" w:rsidRDefault="007B0AEA" w:rsidP="007B0AEA">
            <w:pPr>
              <w:rPr>
                <w:rFonts w:ascii="Century Gothic" w:hAnsi="Century Gothic"/>
                <w:sz w:val="16"/>
                <w:szCs w:val="16"/>
              </w:rPr>
            </w:pPr>
            <w:r w:rsidRPr="00A60A1A">
              <w:rPr>
                <w:rFonts w:ascii="Century Gothic" w:hAnsi="Century Gothic"/>
                <w:b/>
                <w:bCs/>
                <w:sz w:val="16"/>
                <w:szCs w:val="16"/>
              </w:rPr>
              <w:t>Fail</w:t>
            </w:r>
          </w:p>
        </w:tc>
      </w:tr>
      <w:tr w:rsidR="007B0AEA" w:rsidRPr="00EA3D48" w14:paraId="1253F658" w14:textId="77777777" w:rsidTr="008F497C">
        <w:tc>
          <w:tcPr>
            <w:tcW w:w="2144" w:type="pct"/>
            <w:shd w:val="clear" w:color="auto" w:fill="FFFFFF" w:themeFill="background1"/>
            <w:vAlign w:val="center"/>
          </w:tcPr>
          <w:p w14:paraId="01414DEB" w14:textId="6D522807" w:rsidR="007B0AEA" w:rsidRPr="00B227D2" w:rsidRDefault="00D20A81" w:rsidP="0039226D">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 xml:space="preserve">Is </w:t>
            </w:r>
            <w:r w:rsidR="00C01813">
              <w:rPr>
                <w:rFonts w:ascii="Century Gothic" w:hAnsi="Century Gothic"/>
                <w:color w:val="auto"/>
                <w:sz w:val="16"/>
                <w:szCs w:val="16"/>
              </w:rPr>
              <w:t xml:space="preserve">the </w:t>
            </w:r>
            <w:r w:rsidR="007B0AEA" w:rsidRPr="00B227D2">
              <w:rPr>
                <w:rFonts w:ascii="Century Gothic" w:hAnsi="Century Gothic"/>
                <w:color w:val="auto"/>
                <w:sz w:val="16"/>
                <w:szCs w:val="16"/>
              </w:rPr>
              <w:t>Review Appraiser a different person than the one who conducted the original appraisal</w:t>
            </w:r>
            <w:r>
              <w:rPr>
                <w:rFonts w:ascii="Century Gothic" w:hAnsi="Century Gothic"/>
                <w:color w:val="auto"/>
                <w:sz w:val="16"/>
                <w:szCs w:val="16"/>
              </w:rPr>
              <w:t>?</w:t>
            </w:r>
            <w:r w:rsidR="007B0AEA" w:rsidRPr="00B227D2">
              <w:rPr>
                <w:rFonts w:ascii="Century Gothic" w:hAnsi="Century Gothic"/>
                <w:color w:val="auto"/>
                <w:sz w:val="16"/>
                <w:szCs w:val="16"/>
              </w:rPr>
              <w:t xml:space="preserve"> </w:t>
            </w:r>
          </w:p>
        </w:tc>
        <w:sdt>
          <w:sdtPr>
            <w:rPr>
              <w:rFonts w:ascii="Century Gothic" w:hAnsi="Century Gothic"/>
              <w:sz w:val="16"/>
              <w:szCs w:val="16"/>
            </w:rPr>
            <w:id w:val="-1409139964"/>
            <w14:checkbox>
              <w14:checked w14:val="0"/>
              <w14:checkedState w14:val="2612" w14:font="MS Gothic"/>
              <w14:uncheckedState w14:val="2610" w14:font="MS Gothic"/>
            </w14:checkbox>
          </w:sdtPr>
          <w:sdtEndPr/>
          <w:sdtContent>
            <w:tc>
              <w:tcPr>
                <w:tcW w:w="235" w:type="pct"/>
                <w:shd w:val="clear" w:color="auto" w:fill="FFFFFF" w:themeFill="background1"/>
                <w:vAlign w:val="center"/>
              </w:tcPr>
              <w:p w14:paraId="4156D1B7" w14:textId="282F37A4"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96261062"/>
            <w14:checkbox>
              <w14:checked w14:val="0"/>
              <w14:checkedState w14:val="2612" w14:font="MS Gothic"/>
              <w14:uncheckedState w14:val="2610" w14:font="MS Gothic"/>
            </w14:checkbox>
          </w:sdtPr>
          <w:sdtEndPr/>
          <w:sdtContent>
            <w:tc>
              <w:tcPr>
                <w:tcW w:w="228" w:type="pct"/>
                <w:shd w:val="clear" w:color="auto" w:fill="FFFFFF" w:themeFill="background1"/>
                <w:vAlign w:val="center"/>
              </w:tcPr>
              <w:p w14:paraId="3AB8384D" w14:textId="62C989E2"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98057228"/>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4854B2E5" w14:textId="68BB7C6A"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62" w:type="pct"/>
            <w:shd w:val="clear" w:color="auto" w:fill="FFFFFF" w:themeFill="background1"/>
            <w:vAlign w:val="center"/>
          </w:tcPr>
          <w:p w14:paraId="745FDB9F"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437708627"/>
            <w14:checkbox>
              <w14:checked w14:val="0"/>
              <w14:checkedState w14:val="2612" w14:font="MS Gothic"/>
              <w14:uncheckedState w14:val="2610" w14:font="MS Gothic"/>
            </w14:checkbox>
          </w:sdtPr>
          <w:sdtEndPr/>
          <w:sdtContent>
            <w:tc>
              <w:tcPr>
                <w:tcW w:w="371" w:type="pct"/>
                <w:shd w:val="clear" w:color="auto" w:fill="FFFFFF" w:themeFill="background1"/>
                <w:vAlign w:val="center"/>
              </w:tcPr>
              <w:p w14:paraId="1C795A33" w14:textId="7BA0DC20"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52979867"/>
            <w14:checkbox>
              <w14:checked w14:val="0"/>
              <w14:checkedState w14:val="2612" w14:font="MS Gothic"/>
              <w14:uncheckedState w14:val="2610" w14:font="MS Gothic"/>
            </w14:checkbox>
          </w:sdtPr>
          <w:sdtEndPr/>
          <w:sdtContent>
            <w:tc>
              <w:tcPr>
                <w:tcW w:w="371" w:type="pct"/>
                <w:shd w:val="clear" w:color="auto" w:fill="FFFFFF" w:themeFill="background1"/>
                <w:vAlign w:val="center"/>
              </w:tcPr>
              <w:p w14:paraId="76861EAE" w14:textId="6529ADDC"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FE6FC9" w:rsidRPr="00EA3D48" w14:paraId="3A3B3820" w14:textId="77777777" w:rsidTr="008F497C">
        <w:tc>
          <w:tcPr>
            <w:tcW w:w="2144" w:type="pct"/>
            <w:shd w:val="clear" w:color="auto" w:fill="FFFFFF" w:themeFill="background1"/>
            <w:vAlign w:val="center"/>
          </w:tcPr>
          <w:p w14:paraId="042D76F6" w14:textId="79BF2602" w:rsidR="00FE6FC9" w:rsidRPr="00B227D2" w:rsidRDefault="00FE6FC9" w:rsidP="00FE6FC9">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 xml:space="preserve">Was the </w:t>
            </w:r>
            <w:r w:rsidR="005737BF">
              <w:rPr>
                <w:rFonts w:ascii="Century Gothic" w:hAnsi="Century Gothic"/>
                <w:color w:val="auto"/>
                <w:sz w:val="16"/>
                <w:szCs w:val="16"/>
              </w:rPr>
              <w:t xml:space="preserve">appraisal </w:t>
            </w:r>
            <w:r>
              <w:rPr>
                <w:rFonts w:ascii="Century Gothic" w:hAnsi="Century Gothic"/>
                <w:color w:val="auto"/>
                <w:sz w:val="16"/>
                <w:szCs w:val="16"/>
              </w:rPr>
              <w:t>report sent to CRIM for evaluation</w:t>
            </w:r>
            <w:r w:rsidR="002B2B97">
              <w:rPr>
                <w:rFonts w:ascii="Century Gothic" w:hAnsi="Century Gothic"/>
                <w:color w:val="auto"/>
                <w:sz w:val="16"/>
                <w:szCs w:val="16"/>
              </w:rPr>
              <w:t xml:space="preserve"> because </w:t>
            </w:r>
            <w:r w:rsidR="004456A7">
              <w:rPr>
                <w:rFonts w:ascii="Century Gothic" w:hAnsi="Century Gothic"/>
                <w:color w:val="auto"/>
                <w:sz w:val="16"/>
                <w:szCs w:val="16"/>
              </w:rPr>
              <w:t>S</w:t>
            </w:r>
            <w:r w:rsidR="002B2B97">
              <w:rPr>
                <w:rFonts w:ascii="Century Gothic" w:hAnsi="Century Gothic"/>
                <w:color w:val="auto"/>
                <w:sz w:val="16"/>
                <w:szCs w:val="16"/>
              </w:rPr>
              <w:t xml:space="preserve">ubrecipient does not have a review </w:t>
            </w:r>
            <w:r w:rsidR="008034BF">
              <w:rPr>
                <w:rFonts w:ascii="Century Gothic" w:hAnsi="Century Gothic"/>
                <w:color w:val="auto"/>
                <w:sz w:val="16"/>
                <w:szCs w:val="16"/>
              </w:rPr>
              <w:t>appraiser?</w:t>
            </w:r>
          </w:p>
        </w:tc>
        <w:sdt>
          <w:sdtPr>
            <w:rPr>
              <w:rFonts w:ascii="Century Gothic" w:hAnsi="Century Gothic"/>
              <w:sz w:val="16"/>
              <w:szCs w:val="16"/>
            </w:rPr>
            <w:id w:val="-133645921"/>
            <w14:checkbox>
              <w14:checked w14:val="0"/>
              <w14:checkedState w14:val="2612" w14:font="MS Gothic"/>
              <w14:uncheckedState w14:val="2610" w14:font="MS Gothic"/>
            </w14:checkbox>
          </w:sdtPr>
          <w:sdtEndPr/>
          <w:sdtContent>
            <w:tc>
              <w:tcPr>
                <w:tcW w:w="235" w:type="pct"/>
                <w:shd w:val="clear" w:color="auto" w:fill="FFFFFF" w:themeFill="background1"/>
                <w:vAlign w:val="center"/>
              </w:tcPr>
              <w:p w14:paraId="5F395DC2" w14:textId="78DEC57B" w:rsidR="00FE6FC9" w:rsidRDefault="00FE6FC9" w:rsidP="00FE6FC9">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657569111"/>
            <w14:checkbox>
              <w14:checked w14:val="0"/>
              <w14:checkedState w14:val="2612" w14:font="MS Gothic"/>
              <w14:uncheckedState w14:val="2610" w14:font="MS Gothic"/>
            </w14:checkbox>
          </w:sdtPr>
          <w:sdtEndPr/>
          <w:sdtContent>
            <w:tc>
              <w:tcPr>
                <w:tcW w:w="228" w:type="pct"/>
                <w:shd w:val="clear" w:color="auto" w:fill="FFFFFF" w:themeFill="background1"/>
                <w:vAlign w:val="center"/>
              </w:tcPr>
              <w:p w14:paraId="36CEC3A1" w14:textId="57FD3F80"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83808489"/>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3533BD66" w14:textId="2979EB91"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62" w:type="pct"/>
            <w:shd w:val="clear" w:color="auto" w:fill="FFFFFF" w:themeFill="background1"/>
            <w:vAlign w:val="center"/>
          </w:tcPr>
          <w:p w14:paraId="1CF5B797" w14:textId="77777777" w:rsidR="00FE6FC9" w:rsidRPr="00EA3D48" w:rsidRDefault="00FE6FC9" w:rsidP="00FE6FC9">
            <w:pPr>
              <w:jc w:val="center"/>
              <w:rPr>
                <w:rFonts w:ascii="Century Gothic" w:hAnsi="Century Gothic"/>
              </w:rPr>
            </w:pPr>
          </w:p>
        </w:tc>
        <w:sdt>
          <w:sdtPr>
            <w:rPr>
              <w:rFonts w:ascii="Century Gothic" w:hAnsi="Century Gothic"/>
              <w:sz w:val="16"/>
              <w:szCs w:val="16"/>
            </w:rPr>
            <w:id w:val="334659466"/>
            <w14:checkbox>
              <w14:checked w14:val="0"/>
              <w14:checkedState w14:val="2612" w14:font="MS Gothic"/>
              <w14:uncheckedState w14:val="2610" w14:font="MS Gothic"/>
            </w14:checkbox>
          </w:sdtPr>
          <w:sdtEndPr/>
          <w:sdtContent>
            <w:tc>
              <w:tcPr>
                <w:tcW w:w="371" w:type="pct"/>
                <w:shd w:val="clear" w:color="auto" w:fill="FFFFFF" w:themeFill="background1"/>
                <w:vAlign w:val="center"/>
              </w:tcPr>
              <w:p w14:paraId="1990E4EA" w14:textId="454ED9E4"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07615717"/>
            <w14:checkbox>
              <w14:checked w14:val="0"/>
              <w14:checkedState w14:val="2612" w14:font="MS Gothic"/>
              <w14:uncheckedState w14:val="2610" w14:font="MS Gothic"/>
            </w14:checkbox>
          </w:sdtPr>
          <w:sdtEndPr/>
          <w:sdtContent>
            <w:tc>
              <w:tcPr>
                <w:tcW w:w="371" w:type="pct"/>
                <w:shd w:val="clear" w:color="auto" w:fill="FFFFFF" w:themeFill="background1"/>
                <w:vAlign w:val="center"/>
              </w:tcPr>
              <w:p w14:paraId="66AA9C4E" w14:textId="7D09CCDA"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7B0AEA" w:rsidRPr="00EA3D48" w14:paraId="25A198A9" w14:textId="77777777" w:rsidTr="008F497C">
        <w:tc>
          <w:tcPr>
            <w:tcW w:w="2144" w:type="pct"/>
            <w:shd w:val="clear" w:color="auto" w:fill="FFFFFF" w:themeFill="background1"/>
            <w:vAlign w:val="center"/>
          </w:tcPr>
          <w:p w14:paraId="5CA95D23" w14:textId="1711FE38" w:rsidR="007B0AEA" w:rsidRPr="00B227D2" w:rsidRDefault="00D20A81" w:rsidP="0039226D">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 xml:space="preserve">Has the </w:t>
            </w:r>
            <w:r w:rsidR="007B0AEA" w:rsidRPr="00B227D2">
              <w:rPr>
                <w:rFonts w:ascii="Century Gothic" w:hAnsi="Century Gothic"/>
                <w:color w:val="auto"/>
                <w:sz w:val="16"/>
                <w:szCs w:val="16"/>
              </w:rPr>
              <w:t xml:space="preserve">Review </w:t>
            </w:r>
            <w:r w:rsidR="00FE6FC9">
              <w:rPr>
                <w:rFonts w:ascii="Century Gothic" w:hAnsi="Century Gothic"/>
                <w:color w:val="auto"/>
                <w:sz w:val="16"/>
                <w:szCs w:val="16"/>
              </w:rPr>
              <w:t>A</w:t>
            </w:r>
            <w:r w:rsidR="007B0AEA" w:rsidRPr="00B227D2">
              <w:rPr>
                <w:rFonts w:ascii="Century Gothic" w:hAnsi="Century Gothic"/>
                <w:color w:val="auto"/>
                <w:sz w:val="16"/>
                <w:szCs w:val="16"/>
              </w:rPr>
              <w:t xml:space="preserve">ppraiser certified </w:t>
            </w:r>
            <w:r w:rsidR="00FE6FC9">
              <w:rPr>
                <w:rFonts w:ascii="Century Gothic" w:hAnsi="Century Gothic"/>
                <w:color w:val="auto"/>
                <w:sz w:val="16"/>
                <w:szCs w:val="16"/>
              </w:rPr>
              <w:t>in writing</w:t>
            </w:r>
            <w:r w:rsidR="007B0AEA" w:rsidRPr="00B227D2">
              <w:rPr>
                <w:rFonts w:ascii="Century Gothic" w:hAnsi="Century Gothic"/>
                <w:color w:val="auto"/>
                <w:sz w:val="16"/>
                <w:szCs w:val="16"/>
              </w:rPr>
              <w:t xml:space="preserve"> </w:t>
            </w:r>
            <w:r w:rsidR="00FE6FC9">
              <w:rPr>
                <w:rFonts w:ascii="Century Gothic" w:hAnsi="Century Gothic"/>
                <w:color w:val="auto"/>
                <w:sz w:val="16"/>
                <w:szCs w:val="16"/>
              </w:rPr>
              <w:t>their</w:t>
            </w:r>
            <w:r w:rsidR="007B0AEA" w:rsidRPr="00B227D2">
              <w:rPr>
                <w:rFonts w:ascii="Century Gothic" w:hAnsi="Century Gothic"/>
                <w:color w:val="auto"/>
                <w:sz w:val="16"/>
                <w:szCs w:val="16"/>
              </w:rPr>
              <w:t xml:space="preserve"> approval or </w:t>
            </w:r>
            <w:r w:rsidR="00FE6FC9">
              <w:rPr>
                <w:rFonts w:ascii="Century Gothic" w:hAnsi="Century Gothic"/>
                <w:color w:val="auto"/>
                <w:sz w:val="16"/>
                <w:szCs w:val="16"/>
              </w:rPr>
              <w:t>denial</w:t>
            </w:r>
            <w:r w:rsidR="00FE6FC9" w:rsidRPr="00B227D2">
              <w:rPr>
                <w:rFonts w:ascii="Century Gothic" w:hAnsi="Century Gothic"/>
                <w:color w:val="auto"/>
                <w:sz w:val="16"/>
                <w:szCs w:val="16"/>
              </w:rPr>
              <w:t xml:space="preserve"> </w:t>
            </w:r>
            <w:r w:rsidR="007B0AEA" w:rsidRPr="00B227D2">
              <w:rPr>
                <w:rFonts w:ascii="Century Gothic" w:hAnsi="Century Gothic"/>
                <w:color w:val="auto"/>
                <w:sz w:val="16"/>
                <w:szCs w:val="16"/>
              </w:rPr>
              <w:t xml:space="preserve">of </w:t>
            </w:r>
            <w:r w:rsidR="00C01813">
              <w:rPr>
                <w:rFonts w:ascii="Century Gothic" w:hAnsi="Century Gothic"/>
                <w:color w:val="auto"/>
                <w:sz w:val="16"/>
                <w:szCs w:val="16"/>
              </w:rPr>
              <w:t xml:space="preserve">the </w:t>
            </w:r>
            <w:r w:rsidR="007B0AEA" w:rsidRPr="00B227D2">
              <w:rPr>
                <w:rFonts w:ascii="Century Gothic" w:hAnsi="Century Gothic"/>
                <w:color w:val="auto"/>
                <w:sz w:val="16"/>
                <w:szCs w:val="16"/>
              </w:rPr>
              <w:t>original appraisal report</w:t>
            </w:r>
            <w:r>
              <w:rPr>
                <w:rFonts w:ascii="Century Gothic" w:hAnsi="Century Gothic"/>
                <w:color w:val="auto"/>
                <w:sz w:val="16"/>
                <w:szCs w:val="16"/>
              </w:rPr>
              <w:t>?</w:t>
            </w:r>
            <w:r w:rsidR="007B0AEA" w:rsidRPr="00B227D2">
              <w:rPr>
                <w:rFonts w:ascii="Century Gothic" w:hAnsi="Century Gothic"/>
                <w:color w:val="auto"/>
                <w:sz w:val="16"/>
                <w:szCs w:val="16"/>
              </w:rPr>
              <w:t xml:space="preserve"> </w:t>
            </w:r>
          </w:p>
        </w:tc>
        <w:sdt>
          <w:sdtPr>
            <w:rPr>
              <w:rFonts w:ascii="Century Gothic" w:hAnsi="Century Gothic"/>
              <w:sz w:val="16"/>
              <w:szCs w:val="16"/>
            </w:rPr>
            <w:id w:val="428936330"/>
            <w14:checkbox>
              <w14:checked w14:val="0"/>
              <w14:checkedState w14:val="2612" w14:font="MS Gothic"/>
              <w14:uncheckedState w14:val="2610" w14:font="MS Gothic"/>
            </w14:checkbox>
          </w:sdtPr>
          <w:sdtEndPr/>
          <w:sdtContent>
            <w:tc>
              <w:tcPr>
                <w:tcW w:w="235" w:type="pct"/>
                <w:shd w:val="clear" w:color="auto" w:fill="FFFFFF" w:themeFill="background1"/>
                <w:vAlign w:val="center"/>
              </w:tcPr>
              <w:p w14:paraId="6866F5A2" w14:textId="77EB0CEC"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23147776"/>
            <w14:checkbox>
              <w14:checked w14:val="0"/>
              <w14:checkedState w14:val="2612" w14:font="MS Gothic"/>
              <w14:uncheckedState w14:val="2610" w14:font="MS Gothic"/>
            </w14:checkbox>
          </w:sdtPr>
          <w:sdtEndPr/>
          <w:sdtContent>
            <w:tc>
              <w:tcPr>
                <w:tcW w:w="228" w:type="pct"/>
                <w:shd w:val="clear" w:color="auto" w:fill="FFFFFF" w:themeFill="background1"/>
                <w:vAlign w:val="center"/>
              </w:tcPr>
              <w:p w14:paraId="50EA3399" w14:textId="0F5BBB37"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279293"/>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43CA5610" w14:textId="4D29DBA9"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62" w:type="pct"/>
            <w:shd w:val="clear" w:color="auto" w:fill="FFFFFF" w:themeFill="background1"/>
            <w:vAlign w:val="center"/>
          </w:tcPr>
          <w:p w14:paraId="445489B7"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92697089"/>
            <w14:checkbox>
              <w14:checked w14:val="0"/>
              <w14:checkedState w14:val="2612" w14:font="MS Gothic"/>
              <w14:uncheckedState w14:val="2610" w14:font="MS Gothic"/>
            </w14:checkbox>
          </w:sdtPr>
          <w:sdtEndPr/>
          <w:sdtContent>
            <w:tc>
              <w:tcPr>
                <w:tcW w:w="371" w:type="pct"/>
                <w:shd w:val="clear" w:color="auto" w:fill="FFFFFF" w:themeFill="background1"/>
                <w:vAlign w:val="center"/>
              </w:tcPr>
              <w:p w14:paraId="7A340C84" w14:textId="59DCC274"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04053354"/>
            <w14:checkbox>
              <w14:checked w14:val="0"/>
              <w14:checkedState w14:val="2612" w14:font="MS Gothic"/>
              <w14:uncheckedState w14:val="2610" w14:font="MS Gothic"/>
            </w14:checkbox>
          </w:sdtPr>
          <w:sdtEndPr/>
          <w:sdtContent>
            <w:tc>
              <w:tcPr>
                <w:tcW w:w="371" w:type="pct"/>
                <w:shd w:val="clear" w:color="auto" w:fill="FFFFFF" w:themeFill="background1"/>
                <w:vAlign w:val="center"/>
              </w:tcPr>
              <w:p w14:paraId="39D11864" w14:textId="051CB0BD"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A31AF6" w:rsidRPr="00EA3D48" w14:paraId="2C1AB640" w14:textId="77777777" w:rsidTr="008F497C">
        <w:tc>
          <w:tcPr>
            <w:tcW w:w="2144" w:type="pct"/>
            <w:shd w:val="clear" w:color="auto" w:fill="FFFFFF" w:themeFill="background1"/>
            <w:vAlign w:val="center"/>
          </w:tcPr>
          <w:p w14:paraId="7FB3E4E6" w14:textId="28D5DA84" w:rsidR="00A31AF6" w:rsidRPr="00B227D2" w:rsidRDefault="00A31AF6" w:rsidP="0039226D">
            <w:pPr>
              <w:pStyle w:val="ListParagraph"/>
              <w:numPr>
                <w:ilvl w:val="0"/>
                <w:numId w:val="10"/>
              </w:numPr>
              <w:jc w:val="both"/>
              <w:rPr>
                <w:rFonts w:ascii="Century Gothic" w:hAnsi="Century Gothic"/>
                <w:color w:val="auto"/>
                <w:sz w:val="16"/>
                <w:szCs w:val="16"/>
              </w:rPr>
            </w:pPr>
            <w:r w:rsidRPr="00B227D2">
              <w:rPr>
                <w:rFonts w:ascii="Century Gothic" w:hAnsi="Century Gothic"/>
                <w:color w:val="auto"/>
                <w:sz w:val="16"/>
                <w:szCs w:val="16"/>
              </w:rPr>
              <w:t xml:space="preserve">If </w:t>
            </w:r>
            <w:r>
              <w:rPr>
                <w:rFonts w:ascii="Century Gothic" w:hAnsi="Century Gothic"/>
                <w:color w:val="auto"/>
                <w:sz w:val="16"/>
                <w:szCs w:val="16"/>
              </w:rPr>
              <w:t xml:space="preserve">the </w:t>
            </w:r>
            <w:r w:rsidRPr="00B227D2">
              <w:rPr>
                <w:rFonts w:ascii="Century Gothic" w:hAnsi="Century Gothic"/>
                <w:color w:val="auto"/>
                <w:sz w:val="16"/>
                <w:szCs w:val="16"/>
              </w:rPr>
              <w:t xml:space="preserve">appraisal report was </w:t>
            </w:r>
            <w:r>
              <w:rPr>
                <w:rFonts w:ascii="Century Gothic" w:hAnsi="Century Gothic"/>
                <w:color w:val="auto"/>
                <w:sz w:val="16"/>
                <w:szCs w:val="16"/>
              </w:rPr>
              <w:t>denied</w:t>
            </w:r>
            <w:r w:rsidRPr="00B227D2">
              <w:rPr>
                <w:rFonts w:ascii="Century Gothic" w:hAnsi="Century Gothic"/>
                <w:color w:val="auto"/>
                <w:sz w:val="16"/>
                <w:szCs w:val="16"/>
              </w:rPr>
              <w:t xml:space="preserve"> by the </w:t>
            </w:r>
            <w:r>
              <w:rPr>
                <w:rFonts w:ascii="Century Gothic" w:hAnsi="Century Gothic"/>
                <w:color w:val="auto"/>
                <w:sz w:val="16"/>
                <w:szCs w:val="16"/>
              </w:rPr>
              <w:t>R</w:t>
            </w:r>
            <w:r w:rsidRPr="00B227D2">
              <w:rPr>
                <w:rFonts w:ascii="Century Gothic" w:hAnsi="Century Gothic"/>
                <w:color w:val="auto"/>
                <w:sz w:val="16"/>
                <w:szCs w:val="16"/>
              </w:rPr>
              <w:t xml:space="preserve">eview </w:t>
            </w:r>
            <w:r>
              <w:rPr>
                <w:rFonts w:ascii="Century Gothic" w:hAnsi="Century Gothic"/>
                <w:color w:val="auto"/>
                <w:sz w:val="16"/>
                <w:szCs w:val="16"/>
              </w:rPr>
              <w:t>A</w:t>
            </w:r>
            <w:r w:rsidRPr="00B227D2">
              <w:rPr>
                <w:rFonts w:ascii="Century Gothic" w:hAnsi="Century Gothic"/>
                <w:color w:val="auto"/>
                <w:sz w:val="16"/>
                <w:szCs w:val="16"/>
              </w:rPr>
              <w:t>ppraiser</w:t>
            </w:r>
            <w:r>
              <w:rPr>
                <w:rFonts w:ascii="Century Gothic" w:hAnsi="Century Gothic"/>
                <w:color w:val="auto"/>
                <w:sz w:val="16"/>
                <w:szCs w:val="16"/>
              </w:rPr>
              <w:t xml:space="preserve"> or by CRIM</w:t>
            </w:r>
            <w:r w:rsidRPr="00B227D2">
              <w:rPr>
                <w:rFonts w:ascii="Century Gothic" w:hAnsi="Century Gothic"/>
                <w:color w:val="auto"/>
                <w:sz w:val="16"/>
                <w:szCs w:val="16"/>
              </w:rPr>
              <w:t xml:space="preserve">, did the original appraiser and the </w:t>
            </w:r>
            <w:r>
              <w:rPr>
                <w:rFonts w:ascii="Century Gothic" w:hAnsi="Century Gothic"/>
                <w:color w:val="auto"/>
                <w:sz w:val="16"/>
                <w:szCs w:val="16"/>
              </w:rPr>
              <w:t>R</w:t>
            </w:r>
            <w:r w:rsidRPr="00B227D2">
              <w:rPr>
                <w:rFonts w:ascii="Century Gothic" w:hAnsi="Century Gothic"/>
                <w:color w:val="auto"/>
                <w:sz w:val="16"/>
                <w:szCs w:val="16"/>
              </w:rPr>
              <w:t xml:space="preserve">eview </w:t>
            </w:r>
            <w:r>
              <w:rPr>
                <w:rFonts w:ascii="Century Gothic" w:hAnsi="Century Gothic"/>
                <w:color w:val="auto"/>
                <w:sz w:val="16"/>
                <w:szCs w:val="16"/>
              </w:rPr>
              <w:t>A</w:t>
            </w:r>
            <w:r w:rsidRPr="00B227D2">
              <w:rPr>
                <w:rFonts w:ascii="Century Gothic" w:hAnsi="Century Gothic"/>
                <w:color w:val="auto"/>
                <w:sz w:val="16"/>
                <w:szCs w:val="16"/>
              </w:rPr>
              <w:t>ppraiser reconcile differences in valuation</w:t>
            </w:r>
            <w:r>
              <w:rPr>
                <w:rFonts w:ascii="Century Gothic" w:hAnsi="Century Gothic"/>
                <w:color w:val="auto"/>
                <w:sz w:val="16"/>
                <w:szCs w:val="16"/>
              </w:rPr>
              <w:t>?</w:t>
            </w:r>
            <w:r w:rsidRPr="00B227D2">
              <w:rPr>
                <w:rFonts w:ascii="Century Gothic" w:hAnsi="Century Gothic"/>
                <w:color w:val="auto"/>
                <w:sz w:val="16"/>
                <w:szCs w:val="16"/>
              </w:rPr>
              <w:t xml:space="preserve"> </w:t>
            </w:r>
          </w:p>
        </w:tc>
        <w:tc>
          <w:tcPr>
            <w:tcW w:w="235" w:type="pct"/>
            <w:shd w:val="clear" w:color="auto" w:fill="FFFFFF" w:themeFill="background1"/>
            <w:vAlign w:val="center"/>
          </w:tcPr>
          <w:p w14:paraId="33614025" w14:textId="16E06817" w:rsidR="00A31AF6" w:rsidRPr="00EA3D48" w:rsidRDefault="001C641F" w:rsidP="00743480">
            <w:pPr>
              <w:jc w:val="center"/>
              <w:rPr>
                <w:rFonts w:ascii="Century Gothic" w:hAnsi="Century Gothic"/>
              </w:rPr>
            </w:pPr>
            <w:sdt>
              <w:sdtPr>
                <w:rPr>
                  <w:rFonts w:ascii="Century Gothic" w:hAnsi="Century Gothic"/>
                  <w:sz w:val="16"/>
                  <w:szCs w:val="16"/>
                </w:rPr>
                <w:id w:val="-1324507355"/>
                <w14:checkbox>
                  <w14:checked w14:val="0"/>
                  <w14:checkedState w14:val="2612" w14:font="MS Gothic"/>
                  <w14:uncheckedState w14:val="2610" w14:font="MS Gothic"/>
                </w14:checkbox>
              </w:sdtPr>
              <w:sdtEndPr/>
              <w:sdtContent>
                <w:r w:rsidR="00A31AF6">
                  <w:rPr>
                    <w:rFonts w:ascii="MS Gothic" w:eastAsia="MS Gothic" w:hAnsi="MS Gothic" w:hint="eastAsia"/>
                    <w:sz w:val="16"/>
                    <w:szCs w:val="16"/>
                  </w:rPr>
                  <w:t>☐</w:t>
                </w:r>
              </w:sdtContent>
            </w:sdt>
          </w:p>
        </w:tc>
        <w:tc>
          <w:tcPr>
            <w:tcW w:w="228" w:type="pct"/>
            <w:shd w:val="clear" w:color="auto" w:fill="FFFFFF" w:themeFill="background1"/>
            <w:vAlign w:val="center"/>
          </w:tcPr>
          <w:p w14:paraId="34E69732" w14:textId="1CAEB125" w:rsidR="00A31AF6" w:rsidRPr="00EA3D48" w:rsidRDefault="001C641F" w:rsidP="00743480">
            <w:pPr>
              <w:jc w:val="center"/>
              <w:rPr>
                <w:rFonts w:ascii="Century Gothic" w:hAnsi="Century Gothic"/>
              </w:rPr>
            </w:pPr>
            <w:sdt>
              <w:sdtPr>
                <w:rPr>
                  <w:rFonts w:ascii="Century Gothic" w:hAnsi="Century Gothic"/>
                  <w:sz w:val="16"/>
                  <w:szCs w:val="16"/>
                </w:rPr>
                <w:id w:val="100081104"/>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288" w:type="pct"/>
            <w:shd w:val="clear" w:color="auto" w:fill="FFFFFF" w:themeFill="background1"/>
            <w:vAlign w:val="center"/>
          </w:tcPr>
          <w:p w14:paraId="0D432525" w14:textId="52A977D7" w:rsidR="00A31AF6" w:rsidRPr="00EA3D48" w:rsidRDefault="001C641F" w:rsidP="00743480">
            <w:pPr>
              <w:jc w:val="center"/>
              <w:rPr>
                <w:rFonts w:ascii="Century Gothic" w:hAnsi="Century Gothic"/>
              </w:rPr>
            </w:pPr>
            <w:sdt>
              <w:sdtPr>
                <w:rPr>
                  <w:rFonts w:ascii="Century Gothic" w:hAnsi="Century Gothic"/>
                  <w:sz w:val="16"/>
                  <w:szCs w:val="16"/>
                </w:rPr>
                <w:id w:val="-729547640"/>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1362" w:type="pct"/>
            <w:shd w:val="clear" w:color="auto" w:fill="FFFFFF" w:themeFill="background1"/>
            <w:vAlign w:val="center"/>
          </w:tcPr>
          <w:p w14:paraId="63F4B6F5" w14:textId="77777777" w:rsidR="00A31AF6" w:rsidRPr="00EA3D48" w:rsidRDefault="00A31AF6" w:rsidP="00743480">
            <w:pPr>
              <w:jc w:val="center"/>
              <w:rPr>
                <w:rFonts w:ascii="Century Gothic" w:hAnsi="Century Gothic"/>
              </w:rPr>
            </w:pPr>
          </w:p>
        </w:tc>
        <w:tc>
          <w:tcPr>
            <w:tcW w:w="371" w:type="pct"/>
            <w:shd w:val="clear" w:color="auto" w:fill="FFFFFF" w:themeFill="background1"/>
            <w:vAlign w:val="center"/>
          </w:tcPr>
          <w:p w14:paraId="3E1BCFE3" w14:textId="2D0D75D0" w:rsidR="00A31AF6" w:rsidRPr="00EA3D48" w:rsidRDefault="001C641F" w:rsidP="00743480">
            <w:pPr>
              <w:jc w:val="center"/>
              <w:rPr>
                <w:rFonts w:ascii="Century Gothic" w:hAnsi="Century Gothic"/>
              </w:rPr>
            </w:pPr>
            <w:sdt>
              <w:sdtPr>
                <w:rPr>
                  <w:rFonts w:ascii="Century Gothic" w:hAnsi="Century Gothic"/>
                  <w:sz w:val="16"/>
                  <w:szCs w:val="16"/>
                </w:rPr>
                <w:id w:val="-752968750"/>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371" w:type="pct"/>
            <w:shd w:val="clear" w:color="auto" w:fill="FFFFFF" w:themeFill="background1"/>
            <w:vAlign w:val="center"/>
          </w:tcPr>
          <w:p w14:paraId="4C030D1C" w14:textId="589FCE22" w:rsidR="00A31AF6" w:rsidRPr="00EA3D48" w:rsidRDefault="001C641F" w:rsidP="00743480">
            <w:pPr>
              <w:jc w:val="center"/>
              <w:rPr>
                <w:rFonts w:ascii="Century Gothic" w:hAnsi="Century Gothic"/>
              </w:rPr>
            </w:pPr>
            <w:sdt>
              <w:sdtPr>
                <w:rPr>
                  <w:rFonts w:ascii="Century Gothic" w:hAnsi="Century Gothic"/>
                  <w:sz w:val="16"/>
                  <w:szCs w:val="16"/>
                </w:rPr>
                <w:id w:val="889381113"/>
                <w14:checkbox>
                  <w14:checked w14:val="0"/>
                  <w14:checkedState w14:val="2612" w14:font="MS Gothic"/>
                  <w14:uncheckedState w14:val="2610" w14:font="MS Gothic"/>
                </w14:checkbox>
              </w:sdtPr>
              <w:sdtEndPr/>
              <w:sdtContent>
                <w:r w:rsidR="00A31AF6">
                  <w:rPr>
                    <w:rFonts w:ascii="MS Gothic" w:eastAsia="MS Gothic" w:hAnsi="MS Gothic" w:hint="eastAsia"/>
                    <w:sz w:val="16"/>
                    <w:szCs w:val="16"/>
                  </w:rPr>
                  <w:t>☐</w:t>
                </w:r>
              </w:sdtContent>
            </w:sdt>
          </w:p>
        </w:tc>
      </w:tr>
      <w:tr w:rsidR="00A31AF6" w:rsidRPr="00EA3D48" w14:paraId="3720D150" w14:textId="77777777" w:rsidTr="008F497C">
        <w:tc>
          <w:tcPr>
            <w:tcW w:w="2144" w:type="pct"/>
            <w:shd w:val="clear" w:color="auto" w:fill="FFFFFF" w:themeFill="background1"/>
            <w:vAlign w:val="center"/>
          </w:tcPr>
          <w:p w14:paraId="4706BF16" w14:textId="01358435" w:rsidR="00A31AF6" w:rsidRPr="00B227D2" w:rsidRDefault="00A31AF6" w:rsidP="0039226D">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 xml:space="preserve">(Municipalities only) If appraisal differences could not be reconciled, was a final decision made by the mayor </w:t>
            </w:r>
            <w:r w:rsidR="001B16DC">
              <w:rPr>
                <w:rFonts w:ascii="Century Gothic" w:hAnsi="Century Gothic"/>
                <w:color w:val="auto"/>
                <w:sz w:val="16"/>
                <w:szCs w:val="16"/>
              </w:rPr>
              <w:t>per</w:t>
            </w:r>
            <w:r>
              <w:rPr>
                <w:rFonts w:ascii="Century Gothic" w:hAnsi="Century Gothic"/>
                <w:color w:val="auto"/>
                <w:sz w:val="16"/>
                <w:szCs w:val="16"/>
              </w:rPr>
              <w:t xml:space="preserve"> </w:t>
            </w:r>
            <w:r w:rsidRPr="002F5A5C">
              <w:rPr>
                <w:rFonts w:ascii="Century Gothic" w:hAnsi="Century Gothic"/>
                <w:color w:val="auto"/>
                <w:sz w:val="16"/>
                <w:szCs w:val="16"/>
              </w:rPr>
              <w:t>21 L.P.R.A. § 7183 (a)(7)</w:t>
            </w:r>
            <w:r>
              <w:rPr>
                <w:rFonts w:ascii="Century Gothic" w:hAnsi="Century Gothic"/>
                <w:color w:val="auto"/>
                <w:sz w:val="16"/>
                <w:szCs w:val="16"/>
              </w:rPr>
              <w:t>?</w:t>
            </w:r>
          </w:p>
        </w:tc>
        <w:tc>
          <w:tcPr>
            <w:tcW w:w="235" w:type="pct"/>
            <w:shd w:val="clear" w:color="auto" w:fill="FFFFFF" w:themeFill="background1"/>
            <w:vAlign w:val="center"/>
          </w:tcPr>
          <w:p w14:paraId="68DD968A" w14:textId="2538E520" w:rsidR="00A31AF6" w:rsidRPr="00EA3D48" w:rsidRDefault="001C641F" w:rsidP="00743480">
            <w:pPr>
              <w:jc w:val="center"/>
              <w:rPr>
                <w:rFonts w:ascii="Century Gothic" w:hAnsi="Century Gothic"/>
              </w:rPr>
            </w:pPr>
            <w:sdt>
              <w:sdtPr>
                <w:rPr>
                  <w:rFonts w:ascii="Century Gothic" w:hAnsi="Century Gothic"/>
                  <w:sz w:val="16"/>
                  <w:szCs w:val="16"/>
                </w:rPr>
                <w:id w:val="-1417480281"/>
                <w14:checkbox>
                  <w14:checked w14:val="0"/>
                  <w14:checkedState w14:val="2612" w14:font="MS Gothic"/>
                  <w14:uncheckedState w14:val="2610" w14:font="MS Gothic"/>
                </w14:checkbox>
              </w:sdtPr>
              <w:sdtEndPr/>
              <w:sdtContent>
                <w:r w:rsidR="00A31AF6">
                  <w:rPr>
                    <w:rFonts w:ascii="MS Gothic" w:eastAsia="MS Gothic" w:hAnsi="MS Gothic" w:hint="eastAsia"/>
                    <w:sz w:val="16"/>
                    <w:szCs w:val="16"/>
                  </w:rPr>
                  <w:t>☐</w:t>
                </w:r>
              </w:sdtContent>
            </w:sdt>
          </w:p>
        </w:tc>
        <w:tc>
          <w:tcPr>
            <w:tcW w:w="228" w:type="pct"/>
            <w:shd w:val="clear" w:color="auto" w:fill="FFFFFF" w:themeFill="background1"/>
            <w:vAlign w:val="center"/>
          </w:tcPr>
          <w:p w14:paraId="17E52D63" w14:textId="44BD57C0" w:rsidR="00A31AF6" w:rsidRPr="00EA3D48" w:rsidRDefault="001C641F" w:rsidP="00743480">
            <w:pPr>
              <w:jc w:val="center"/>
              <w:rPr>
                <w:rFonts w:ascii="Century Gothic" w:hAnsi="Century Gothic"/>
              </w:rPr>
            </w:pPr>
            <w:sdt>
              <w:sdtPr>
                <w:rPr>
                  <w:rFonts w:ascii="Century Gothic" w:hAnsi="Century Gothic"/>
                  <w:sz w:val="16"/>
                  <w:szCs w:val="16"/>
                </w:rPr>
                <w:id w:val="901650953"/>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288" w:type="pct"/>
            <w:shd w:val="clear" w:color="auto" w:fill="FFFFFF" w:themeFill="background1"/>
            <w:vAlign w:val="center"/>
          </w:tcPr>
          <w:p w14:paraId="4E0AEF1A" w14:textId="7BA21A58" w:rsidR="00A31AF6" w:rsidRPr="00EA3D48" w:rsidRDefault="001C641F" w:rsidP="00743480">
            <w:pPr>
              <w:jc w:val="center"/>
              <w:rPr>
                <w:rFonts w:ascii="Century Gothic" w:hAnsi="Century Gothic"/>
              </w:rPr>
            </w:pPr>
            <w:sdt>
              <w:sdtPr>
                <w:rPr>
                  <w:rFonts w:ascii="Century Gothic" w:hAnsi="Century Gothic"/>
                  <w:sz w:val="16"/>
                  <w:szCs w:val="16"/>
                </w:rPr>
                <w:id w:val="618272974"/>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1362" w:type="pct"/>
            <w:shd w:val="clear" w:color="auto" w:fill="FFFFFF" w:themeFill="background1"/>
            <w:vAlign w:val="center"/>
          </w:tcPr>
          <w:p w14:paraId="1483A4DF" w14:textId="77777777" w:rsidR="00A31AF6" w:rsidRPr="00EA3D48" w:rsidRDefault="00A31AF6" w:rsidP="00743480">
            <w:pPr>
              <w:jc w:val="center"/>
              <w:rPr>
                <w:rFonts w:ascii="Century Gothic" w:hAnsi="Century Gothic"/>
              </w:rPr>
            </w:pPr>
          </w:p>
        </w:tc>
        <w:tc>
          <w:tcPr>
            <w:tcW w:w="371" w:type="pct"/>
            <w:shd w:val="clear" w:color="auto" w:fill="FFFFFF" w:themeFill="background1"/>
            <w:vAlign w:val="center"/>
          </w:tcPr>
          <w:p w14:paraId="1958AC1F" w14:textId="30F6F65E" w:rsidR="00A31AF6" w:rsidRPr="00EA3D48" w:rsidRDefault="001C641F" w:rsidP="00743480">
            <w:pPr>
              <w:jc w:val="center"/>
              <w:rPr>
                <w:rFonts w:ascii="Century Gothic" w:hAnsi="Century Gothic"/>
              </w:rPr>
            </w:pPr>
            <w:sdt>
              <w:sdtPr>
                <w:rPr>
                  <w:rFonts w:ascii="Century Gothic" w:hAnsi="Century Gothic"/>
                  <w:sz w:val="16"/>
                  <w:szCs w:val="16"/>
                </w:rPr>
                <w:id w:val="-1331980688"/>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371" w:type="pct"/>
            <w:shd w:val="clear" w:color="auto" w:fill="FFFFFF" w:themeFill="background1"/>
            <w:vAlign w:val="center"/>
          </w:tcPr>
          <w:p w14:paraId="79CFE212" w14:textId="703B0C2D" w:rsidR="00A31AF6" w:rsidRPr="00EA3D48" w:rsidRDefault="001C641F" w:rsidP="00743480">
            <w:pPr>
              <w:jc w:val="center"/>
              <w:rPr>
                <w:rFonts w:ascii="Century Gothic" w:hAnsi="Century Gothic"/>
              </w:rPr>
            </w:pPr>
            <w:sdt>
              <w:sdtPr>
                <w:rPr>
                  <w:rFonts w:ascii="Century Gothic" w:hAnsi="Century Gothic"/>
                  <w:sz w:val="16"/>
                  <w:szCs w:val="16"/>
                </w:rPr>
                <w:id w:val="-1714646007"/>
                <w14:checkbox>
                  <w14:checked w14:val="0"/>
                  <w14:checkedState w14:val="2612" w14:font="MS Gothic"/>
                  <w14:uncheckedState w14:val="2610" w14:font="MS Gothic"/>
                </w14:checkbox>
              </w:sdtPr>
              <w:sdtEndPr/>
              <w:sdtContent>
                <w:r w:rsidR="00A31AF6">
                  <w:rPr>
                    <w:rFonts w:ascii="MS Gothic" w:eastAsia="MS Gothic" w:hAnsi="MS Gothic" w:hint="eastAsia"/>
                    <w:sz w:val="16"/>
                    <w:szCs w:val="16"/>
                  </w:rPr>
                  <w:t>☐</w:t>
                </w:r>
              </w:sdtContent>
            </w:sdt>
          </w:p>
        </w:tc>
      </w:tr>
      <w:tr w:rsidR="00A31AF6" w:rsidRPr="00EA3D48" w14:paraId="61F25836" w14:textId="77777777" w:rsidTr="008F497C">
        <w:tc>
          <w:tcPr>
            <w:tcW w:w="2144" w:type="pct"/>
            <w:shd w:val="clear" w:color="auto" w:fill="FFFFFF" w:themeFill="background1"/>
            <w:vAlign w:val="center"/>
          </w:tcPr>
          <w:p w14:paraId="73DBF40E" w14:textId="6800ACA5" w:rsidR="00A31AF6" w:rsidRPr="00B227D2" w:rsidRDefault="00D20A81" w:rsidP="0039226D">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Does t</w:t>
            </w:r>
            <w:r w:rsidR="00A31AF6">
              <w:rPr>
                <w:rFonts w:ascii="Century Gothic" w:hAnsi="Century Gothic"/>
                <w:color w:val="auto"/>
                <w:sz w:val="16"/>
                <w:szCs w:val="16"/>
              </w:rPr>
              <w:t xml:space="preserve">he Subrecipient </w:t>
            </w:r>
            <w:r>
              <w:rPr>
                <w:rFonts w:ascii="Century Gothic" w:hAnsi="Century Gothic"/>
                <w:color w:val="auto"/>
                <w:sz w:val="16"/>
                <w:szCs w:val="16"/>
              </w:rPr>
              <w:t>agree with</w:t>
            </w:r>
            <w:r w:rsidR="00A31AF6">
              <w:rPr>
                <w:rFonts w:ascii="Century Gothic" w:hAnsi="Century Gothic"/>
                <w:color w:val="auto"/>
                <w:sz w:val="16"/>
                <w:szCs w:val="16"/>
              </w:rPr>
              <w:t xml:space="preserve"> the fair market value of the property approved in the </w:t>
            </w:r>
            <w:r>
              <w:rPr>
                <w:rFonts w:ascii="Century Gothic" w:hAnsi="Century Gothic"/>
                <w:color w:val="auto"/>
                <w:sz w:val="16"/>
                <w:szCs w:val="16"/>
              </w:rPr>
              <w:t xml:space="preserve">reviewed </w:t>
            </w:r>
            <w:r w:rsidR="00A31AF6">
              <w:rPr>
                <w:rFonts w:ascii="Century Gothic" w:hAnsi="Century Gothic"/>
                <w:color w:val="auto"/>
                <w:sz w:val="16"/>
                <w:szCs w:val="16"/>
              </w:rPr>
              <w:t>Appraisal Report</w:t>
            </w:r>
            <w:r>
              <w:rPr>
                <w:rFonts w:ascii="Century Gothic" w:hAnsi="Century Gothic"/>
                <w:color w:val="auto"/>
                <w:sz w:val="16"/>
                <w:szCs w:val="16"/>
              </w:rPr>
              <w:t xml:space="preserve"> and will use this value as just compensation to be offered to the owner?</w:t>
            </w:r>
          </w:p>
        </w:tc>
        <w:tc>
          <w:tcPr>
            <w:tcW w:w="235" w:type="pct"/>
            <w:shd w:val="clear" w:color="auto" w:fill="FFFFFF" w:themeFill="background1"/>
            <w:vAlign w:val="center"/>
          </w:tcPr>
          <w:p w14:paraId="582EB485" w14:textId="167DF97D" w:rsidR="00A31AF6" w:rsidRPr="00EA3D48" w:rsidRDefault="001C641F" w:rsidP="00743480">
            <w:pPr>
              <w:jc w:val="center"/>
              <w:rPr>
                <w:rFonts w:ascii="Century Gothic" w:hAnsi="Century Gothic"/>
              </w:rPr>
            </w:pPr>
            <w:sdt>
              <w:sdtPr>
                <w:rPr>
                  <w:rFonts w:ascii="Century Gothic" w:hAnsi="Century Gothic"/>
                  <w:sz w:val="16"/>
                  <w:szCs w:val="16"/>
                </w:rPr>
                <w:id w:val="-1079595106"/>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228" w:type="pct"/>
            <w:shd w:val="clear" w:color="auto" w:fill="FFFFFF" w:themeFill="background1"/>
            <w:vAlign w:val="center"/>
          </w:tcPr>
          <w:p w14:paraId="12D040D7" w14:textId="1010005A" w:rsidR="00A31AF6" w:rsidRPr="00EA3D48" w:rsidRDefault="001C641F" w:rsidP="00743480">
            <w:pPr>
              <w:jc w:val="center"/>
              <w:rPr>
                <w:rFonts w:ascii="Century Gothic" w:hAnsi="Century Gothic"/>
              </w:rPr>
            </w:pPr>
            <w:sdt>
              <w:sdtPr>
                <w:rPr>
                  <w:rFonts w:ascii="Century Gothic" w:hAnsi="Century Gothic"/>
                  <w:sz w:val="16"/>
                  <w:szCs w:val="16"/>
                </w:rPr>
                <w:id w:val="-1284420209"/>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288" w:type="pct"/>
            <w:shd w:val="clear" w:color="auto" w:fill="FFFFFF" w:themeFill="background1"/>
            <w:vAlign w:val="center"/>
          </w:tcPr>
          <w:p w14:paraId="5A542882" w14:textId="3B7AF91D" w:rsidR="00A31AF6" w:rsidRPr="00EA3D48" w:rsidRDefault="001C641F" w:rsidP="00743480">
            <w:pPr>
              <w:jc w:val="center"/>
              <w:rPr>
                <w:rFonts w:ascii="Century Gothic" w:hAnsi="Century Gothic"/>
              </w:rPr>
            </w:pPr>
            <w:sdt>
              <w:sdtPr>
                <w:rPr>
                  <w:rFonts w:ascii="Century Gothic" w:hAnsi="Century Gothic"/>
                  <w:sz w:val="16"/>
                  <w:szCs w:val="16"/>
                </w:rPr>
                <w:id w:val="-1357733838"/>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1362" w:type="pct"/>
            <w:shd w:val="clear" w:color="auto" w:fill="FFFFFF" w:themeFill="background1"/>
            <w:vAlign w:val="center"/>
          </w:tcPr>
          <w:p w14:paraId="69A2EA1A" w14:textId="77777777" w:rsidR="00A31AF6" w:rsidRPr="00EA3D48" w:rsidRDefault="00A31AF6" w:rsidP="00743480">
            <w:pPr>
              <w:jc w:val="center"/>
              <w:rPr>
                <w:rFonts w:ascii="Century Gothic" w:hAnsi="Century Gothic"/>
              </w:rPr>
            </w:pPr>
          </w:p>
        </w:tc>
        <w:tc>
          <w:tcPr>
            <w:tcW w:w="371" w:type="pct"/>
            <w:shd w:val="clear" w:color="auto" w:fill="FFFFFF" w:themeFill="background1"/>
            <w:vAlign w:val="center"/>
          </w:tcPr>
          <w:p w14:paraId="29FBD059" w14:textId="472BC259" w:rsidR="00A31AF6" w:rsidRPr="00EA3D48" w:rsidRDefault="001C641F" w:rsidP="00743480">
            <w:pPr>
              <w:jc w:val="center"/>
              <w:rPr>
                <w:rFonts w:ascii="Century Gothic" w:hAnsi="Century Gothic"/>
              </w:rPr>
            </w:pPr>
            <w:sdt>
              <w:sdtPr>
                <w:rPr>
                  <w:rFonts w:ascii="Century Gothic" w:hAnsi="Century Gothic"/>
                  <w:sz w:val="16"/>
                  <w:szCs w:val="16"/>
                </w:rPr>
                <w:id w:val="-48614035"/>
                <w14:checkbox>
                  <w14:checked w14:val="0"/>
                  <w14:checkedState w14:val="2612" w14:font="MS Gothic"/>
                  <w14:uncheckedState w14:val="2610" w14:font="MS Gothic"/>
                </w14:checkbox>
              </w:sdtPr>
              <w:sdtEndPr/>
              <w:sdtContent>
                <w:r w:rsidR="00A31AF6" w:rsidRPr="00EA3D48">
                  <w:rPr>
                    <w:rFonts w:ascii="Segoe UI Symbol" w:eastAsia="MS Gothic" w:hAnsi="Segoe UI Symbol" w:cs="Segoe UI Symbol"/>
                    <w:sz w:val="16"/>
                    <w:szCs w:val="16"/>
                  </w:rPr>
                  <w:t>☐</w:t>
                </w:r>
              </w:sdtContent>
            </w:sdt>
          </w:p>
        </w:tc>
        <w:tc>
          <w:tcPr>
            <w:tcW w:w="371" w:type="pct"/>
            <w:shd w:val="clear" w:color="auto" w:fill="FFFFFF" w:themeFill="background1"/>
            <w:vAlign w:val="center"/>
          </w:tcPr>
          <w:p w14:paraId="3C74A533" w14:textId="21F52B27" w:rsidR="00A31AF6" w:rsidRPr="00EA3D48" w:rsidRDefault="001C641F" w:rsidP="00743480">
            <w:pPr>
              <w:jc w:val="center"/>
              <w:rPr>
                <w:rFonts w:ascii="Century Gothic" w:hAnsi="Century Gothic"/>
              </w:rPr>
            </w:pPr>
            <w:sdt>
              <w:sdtPr>
                <w:rPr>
                  <w:rFonts w:ascii="Century Gothic" w:hAnsi="Century Gothic"/>
                  <w:sz w:val="16"/>
                  <w:szCs w:val="16"/>
                </w:rPr>
                <w:id w:val="-557241251"/>
                <w14:checkbox>
                  <w14:checked w14:val="0"/>
                  <w14:checkedState w14:val="2612" w14:font="MS Gothic"/>
                  <w14:uncheckedState w14:val="2610" w14:font="MS Gothic"/>
                </w14:checkbox>
              </w:sdtPr>
              <w:sdtEndPr/>
              <w:sdtContent>
                <w:r w:rsidR="00A31AF6">
                  <w:rPr>
                    <w:rFonts w:ascii="MS Gothic" w:eastAsia="MS Gothic" w:hAnsi="MS Gothic" w:hint="eastAsia"/>
                    <w:sz w:val="16"/>
                    <w:szCs w:val="16"/>
                  </w:rPr>
                  <w:t>☐</w:t>
                </w:r>
              </w:sdtContent>
            </w:sdt>
          </w:p>
        </w:tc>
      </w:tr>
    </w:tbl>
    <w:p w14:paraId="7814550F" w14:textId="77777777" w:rsidR="00695ED5" w:rsidRDefault="00695ED5"/>
    <w:tbl>
      <w:tblPr>
        <w:tblStyle w:val="TableGrid"/>
        <w:tblW w:w="5000" w:type="pct"/>
        <w:tblLook w:val="04A0" w:firstRow="1" w:lastRow="0" w:firstColumn="1" w:lastColumn="0" w:noHBand="0" w:noVBand="1"/>
      </w:tblPr>
      <w:tblGrid>
        <w:gridCol w:w="10790"/>
      </w:tblGrid>
      <w:tr w:rsidR="00EA3D48" w:rsidRPr="009927ED" w14:paraId="066D8825" w14:textId="77777777" w:rsidTr="008F497C">
        <w:trPr>
          <w:trHeight w:val="251"/>
        </w:trPr>
        <w:tc>
          <w:tcPr>
            <w:tcW w:w="5000" w:type="pct"/>
            <w:tcBorders>
              <w:bottom w:val="single" w:sz="4" w:space="0" w:color="auto"/>
            </w:tcBorders>
            <w:shd w:val="clear" w:color="auto" w:fill="808080" w:themeFill="background1" w:themeFillShade="80"/>
          </w:tcPr>
          <w:p w14:paraId="019684B3" w14:textId="4F8B1150" w:rsidR="00EA3D48" w:rsidRPr="007629AC" w:rsidRDefault="00EA3D48" w:rsidP="007629AC">
            <w:pPr>
              <w:rPr>
                <w:rFonts w:ascii="Century Gothic" w:hAnsi="Century Gothic"/>
                <w:b/>
                <w:bCs/>
                <w:color w:val="FFFFFF" w:themeColor="background1"/>
                <w:sz w:val="20"/>
                <w:szCs w:val="20"/>
              </w:rPr>
            </w:pPr>
            <w:r w:rsidRPr="007629AC">
              <w:rPr>
                <w:rFonts w:ascii="Century Gothic" w:hAnsi="Century Gothic"/>
                <w:b/>
                <w:bCs/>
                <w:color w:val="FFFFFF" w:themeColor="background1"/>
                <w:sz w:val="20"/>
                <w:szCs w:val="20"/>
              </w:rPr>
              <w:t>QA/QC Reviewer Notes</w:t>
            </w:r>
          </w:p>
        </w:tc>
      </w:tr>
      <w:tr w:rsidR="00EB7ED7" w:rsidRPr="00EA3D48" w14:paraId="06894CC3" w14:textId="77777777" w:rsidTr="008F497C">
        <w:trPr>
          <w:trHeight w:val="3149"/>
        </w:trPr>
        <w:tc>
          <w:tcPr>
            <w:tcW w:w="5000" w:type="pct"/>
            <w:tcBorders>
              <w:top w:val="single" w:sz="4" w:space="0" w:color="auto"/>
              <w:left w:val="single" w:sz="4" w:space="0" w:color="auto"/>
              <w:right w:val="single" w:sz="4" w:space="0" w:color="auto"/>
            </w:tcBorders>
          </w:tcPr>
          <w:p w14:paraId="330CA100" w14:textId="45665AF6" w:rsidR="00EB7ED7" w:rsidRPr="00EA3D48" w:rsidRDefault="00EB7ED7" w:rsidP="00FE6FC9">
            <w:pPr>
              <w:rPr>
                <w:rFonts w:ascii="Century Gothic" w:hAnsi="Century Gothic"/>
                <w:sz w:val="16"/>
                <w:szCs w:val="16"/>
              </w:rPr>
            </w:pPr>
          </w:p>
        </w:tc>
      </w:tr>
    </w:tbl>
    <w:p w14:paraId="6849EF9D" w14:textId="77777777" w:rsidR="00EB7A41" w:rsidRDefault="00EB7A41" w:rsidP="007B0AEA"/>
    <w:sectPr w:rsidR="00EB7A41" w:rsidSect="00EF3EB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BEAC" w14:textId="77777777" w:rsidR="005F309F" w:rsidRDefault="005F309F" w:rsidP="0020021A">
      <w:pPr>
        <w:spacing w:after="0" w:line="240" w:lineRule="auto"/>
      </w:pPr>
      <w:r>
        <w:separator/>
      </w:r>
    </w:p>
  </w:endnote>
  <w:endnote w:type="continuationSeparator" w:id="0">
    <w:p w14:paraId="403219B6" w14:textId="77777777" w:rsidR="005F309F" w:rsidRDefault="005F309F" w:rsidP="0020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F034" w14:textId="4F785A26" w:rsidR="00377FF6" w:rsidRDefault="00377FF6" w:rsidP="007A006C">
    <w:pPr>
      <w:pStyle w:val="Footer"/>
      <w:tabs>
        <w:tab w:val="clear" w:pos="4680"/>
        <w:tab w:val="clear" w:pos="9360"/>
        <w:tab w:val="left" w:pos="90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861E" w14:textId="77777777" w:rsidR="005F309F" w:rsidRDefault="005F309F" w:rsidP="0020021A">
      <w:pPr>
        <w:spacing w:after="0" w:line="240" w:lineRule="auto"/>
      </w:pPr>
      <w:r>
        <w:separator/>
      </w:r>
    </w:p>
  </w:footnote>
  <w:footnote w:type="continuationSeparator" w:id="0">
    <w:p w14:paraId="6DB3BDFC" w14:textId="77777777" w:rsidR="005F309F" w:rsidRDefault="005F309F" w:rsidP="0020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C06" w14:textId="2DECB27A" w:rsidR="00377FF6" w:rsidRDefault="00377FF6" w:rsidP="002728F9">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w:t>
    </w:r>
    <w:r w:rsidRPr="003C6F3F">
      <w:rPr>
        <w:rFonts w:ascii="Century Gothic" w:hAnsi="Century Gothic"/>
        <w:sz w:val="16"/>
        <w:szCs w:val="16"/>
      </w:rPr>
      <w:t>MIT</w:t>
    </w:r>
    <w:r>
      <w:rPr>
        <w:rFonts w:ascii="Century Gothic" w:hAnsi="Century Gothic"/>
        <w:i/>
        <w:sz w:val="18"/>
        <w:szCs w:val="18"/>
      </w:rPr>
      <w:t xml:space="preserve"> </w:t>
    </w:r>
    <w:r>
      <w:rPr>
        <w:rFonts w:ascii="Century Gothic" w:eastAsia="Franklin Gothic Book" w:hAnsi="Century Gothic" w:cs="Franklin Gothic Book"/>
        <w:sz w:val="16"/>
        <w:szCs w:val="16"/>
      </w:rPr>
      <w:t>Program</w:t>
    </w:r>
    <w:r w:rsidRPr="00EA3D48">
      <w:rPr>
        <w:rFonts w:ascii="Century Gothic" w:eastAsia="Franklin Gothic Book" w:hAnsi="Century Gothic" w:cs="Franklin Gothic Book"/>
        <w:sz w:val="16"/>
        <w:szCs w:val="16"/>
      </w:rPr>
      <w:t xml:space="preserve"> </w:t>
    </w:r>
  </w:p>
  <w:p w14:paraId="37E0EEAD" w14:textId="77777777" w:rsidR="00377FF6" w:rsidRPr="00EA3D48" w:rsidRDefault="00377FF6" w:rsidP="002728F9">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4B313D49" w14:textId="0A124CC1" w:rsidR="00377FF6" w:rsidRDefault="00377FF6" w:rsidP="002728F9">
    <w:pPr>
      <w:spacing w:after="0" w:line="240" w:lineRule="auto"/>
      <w:ind w:hanging="806"/>
      <w:jc w:val="right"/>
      <w:rPr>
        <w:rFonts w:ascii="Century Gothic" w:hAnsi="Century Gothic"/>
        <w:sz w:val="16"/>
        <w:szCs w:val="16"/>
      </w:rPr>
    </w:pPr>
    <w:r>
      <w:rPr>
        <w:rFonts w:ascii="Century Gothic" w:hAnsi="Century Gothic"/>
        <w:sz w:val="16"/>
        <w:szCs w:val="16"/>
      </w:rPr>
      <w:t>URA Appraisal of Real Property to be Acquired Checklist</w:t>
    </w:r>
  </w:p>
  <w:sdt>
    <w:sdtPr>
      <w:id w:val="98381352"/>
      <w:docPartObj>
        <w:docPartGallery w:val="Page Numbers (Top of Page)"/>
        <w:docPartUnique/>
      </w:docPartObj>
    </w:sdtPr>
    <w:sdtEndPr>
      <w:rPr>
        <w:rFonts w:ascii="Century Gothic" w:hAnsi="Century Gothic"/>
        <w:sz w:val="18"/>
        <w:szCs w:val="18"/>
      </w:rPr>
    </w:sdtEndPr>
    <w:sdtContent>
      <w:p w14:paraId="5DED99B0" w14:textId="2074E0DD" w:rsidR="00377FF6" w:rsidRDefault="00377FF6" w:rsidP="007A006C">
        <w:pPr>
          <w:pStyle w:val="Header"/>
          <w:jc w:val="right"/>
          <w:rPr>
            <w:rFonts w:ascii="Century Gothic" w:hAnsi="Century Gothic"/>
            <w:sz w:val="18"/>
            <w:szCs w:val="18"/>
          </w:rPr>
        </w:pPr>
        <w:r w:rsidRPr="003B0488">
          <w:rPr>
            <w:rFonts w:ascii="Century Gothic" w:hAnsi="Century Gothic"/>
            <w:sz w:val="18"/>
            <w:szCs w:val="18"/>
          </w:rPr>
          <w:t xml:space="preserve">Page </w:t>
        </w:r>
        <w:r w:rsidRPr="003B0488">
          <w:rPr>
            <w:rFonts w:ascii="Century Gothic" w:hAnsi="Century Gothic"/>
            <w:sz w:val="18"/>
            <w:szCs w:val="18"/>
          </w:rPr>
          <w:fldChar w:fldCharType="begin"/>
        </w:r>
        <w:r w:rsidRPr="003B0488">
          <w:rPr>
            <w:rFonts w:ascii="Century Gothic" w:hAnsi="Century Gothic"/>
            <w:sz w:val="18"/>
            <w:szCs w:val="18"/>
          </w:rPr>
          <w:instrText xml:space="preserve"> PAGE </w:instrText>
        </w:r>
        <w:r w:rsidRPr="003B0488">
          <w:rPr>
            <w:rFonts w:ascii="Century Gothic" w:hAnsi="Century Gothic"/>
            <w:sz w:val="18"/>
            <w:szCs w:val="18"/>
          </w:rPr>
          <w:fldChar w:fldCharType="separate"/>
        </w:r>
        <w:r w:rsidR="00F306DF">
          <w:rPr>
            <w:rFonts w:ascii="Century Gothic" w:hAnsi="Century Gothic"/>
            <w:noProof/>
            <w:sz w:val="18"/>
            <w:szCs w:val="18"/>
          </w:rPr>
          <w:t>3</w:t>
        </w:r>
        <w:r w:rsidRPr="003B0488">
          <w:rPr>
            <w:rFonts w:ascii="Century Gothic" w:hAnsi="Century Gothic"/>
            <w:sz w:val="18"/>
            <w:szCs w:val="18"/>
          </w:rPr>
          <w:fldChar w:fldCharType="end"/>
        </w:r>
        <w:r w:rsidRPr="003B0488">
          <w:rPr>
            <w:rFonts w:ascii="Century Gothic" w:hAnsi="Century Gothic"/>
            <w:sz w:val="18"/>
            <w:szCs w:val="18"/>
          </w:rPr>
          <w:t xml:space="preserve"> of </w:t>
        </w:r>
        <w:r w:rsidRPr="003B0488">
          <w:rPr>
            <w:rFonts w:ascii="Century Gothic" w:hAnsi="Century Gothic"/>
            <w:sz w:val="18"/>
            <w:szCs w:val="18"/>
          </w:rPr>
          <w:fldChar w:fldCharType="begin"/>
        </w:r>
        <w:r w:rsidRPr="003B0488">
          <w:rPr>
            <w:rFonts w:ascii="Century Gothic" w:hAnsi="Century Gothic"/>
            <w:sz w:val="18"/>
            <w:szCs w:val="18"/>
          </w:rPr>
          <w:instrText xml:space="preserve"> NUMPAGES  </w:instrText>
        </w:r>
        <w:r w:rsidRPr="003B0488">
          <w:rPr>
            <w:rFonts w:ascii="Century Gothic" w:hAnsi="Century Gothic"/>
            <w:sz w:val="18"/>
            <w:szCs w:val="18"/>
          </w:rPr>
          <w:fldChar w:fldCharType="separate"/>
        </w:r>
        <w:r w:rsidR="00F306DF">
          <w:rPr>
            <w:rFonts w:ascii="Century Gothic" w:hAnsi="Century Gothic"/>
            <w:noProof/>
            <w:sz w:val="18"/>
            <w:szCs w:val="18"/>
          </w:rPr>
          <w:t>3</w:t>
        </w:r>
        <w:r w:rsidRPr="003B0488">
          <w:rPr>
            <w:rFonts w:ascii="Century Gothic" w:hAnsi="Century Gothic"/>
            <w:sz w:val="18"/>
            <w:szCs w:val="18"/>
          </w:rPr>
          <w:fldChar w:fldCharType="end"/>
        </w:r>
      </w:p>
    </w:sdtContent>
  </w:sdt>
  <w:p w14:paraId="32113920" w14:textId="77777777" w:rsidR="00377FF6" w:rsidRDefault="00377FF6" w:rsidP="007A006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933F" w14:textId="516D6E50" w:rsidR="00377FF6" w:rsidRPr="005D56A3" w:rsidRDefault="00377FF6" w:rsidP="00EF3EB5">
    <w:pPr>
      <w:pStyle w:val="Header"/>
      <w:tabs>
        <w:tab w:val="clear" w:pos="4680"/>
        <w:tab w:val="clear" w:pos="9360"/>
      </w:tabs>
      <w:jc w:val="right"/>
      <w:rPr>
        <w:rFonts w:ascii="Century Gothic" w:hAnsi="Century Gothic" w:cstheme="majorHAnsi"/>
        <w:sz w:val="14"/>
        <w:szCs w:val="14"/>
      </w:rPr>
    </w:pPr>
    <w:r w:rsidRPr="005D56A3">
      <w:rPr>
        <w:rFonts w:ascii="Century Gothic" w:hAnsi="Century Gothic" w:cstheme="majorHAnsi"/>
        <w:noProof/>
        <w:sz w:val="14"/>
        <w:szCs w:val="14"/>
        <w:lang w:val="es-PR" w:eastAsia="es-PR"/>
      </w:rPr>
      <w:drawing>
        <wp:anchor distT="0" distB="0" distL="114300" distR="114300" simplePos="0" relativeHeight="251661312" behindDoc="1" locked="0" layoutInCell="1" allowOverlap="1" wp14:anchorId="77F1955E" wp14:editId="09FC3FE5">
          <wp:simplePos x="0" y="0"/>
          <wp:positionH relativeFrom="column">
            <wp:posOffset>-297033</wp:posOffset>
          </wp:positionH>
          <wp:positionV relativeFrom="page">
            <wp:posOffset>64770</wp:posOffset>
          </wp:positionV>
          <wp:extent cx="2501278" cy="941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A3">
      <w:rPr>
        <w:rFonts w:ascii="Century Gothic" w:hAnsi="Century Gothic" w:cstheme="majorHAnsi"/>
        <w:sz w:val="14"/>
        <w:szCs w:val="14"/>
      </w:rPr>
      <w:t>V.</w:t>
    </w:r>
    <w:r>
      <w:rPr>
        <w:rFonts w:ascii="Century Gothic" w:hAnsi="Century Gothic" w:cstheme="majorHAnsi"/>
        <w:sz w:val="14"/>
        <w:szCs w:val="14"/>
      </w:rPr>
      <w:t>2</w:t>
    </w:r>
    <w:r w:rsidRPr="005D56A3">
      <w:rPr>
        <w:rFonts w:ascii="Century Gothic" w:hAnsi="Century Gothic" w:cstheme="majorHAnsi"/>
        <w:sz w:val="14"/>
        <w:szCs w:val="14"/>
      </w:rPr>
      <w:t xml:space="preserve"> | </w:t>
    </w:r>
    <w:r w:rsidR="004523EF">
      <w:rPr>
        <w:rFonts w:ascii="Century Gothic" w:hAnsi="Century Gothic" w:cstheme="majorHAnsi"/>
        <w:sz w:val="14"/>
        <w:szCs w:val="14"/>
        <w:lang/>
      </w:rPr>
      <w:t>01</w:t>
    </w:r>
    <w:r w:rsidRPr="005D56A3">
      <w:rPr>
        <w:rFonts w:ascii="Century Gothic" w:hAnsi="Century Gothic" w:cstheme="majorHAnsi"/>
        <w:sz w:val="14"/>
        <w:szCs w:val="14"/>
      </w:rPr>
      <w:t>-</w:t>
    </w:r>
    <w:r w:rsidR="004523EF">
      <w:rPr>
        <w:rFonts w:ascii="Century Gothic" w:hAnsi="Century Gothic" w:cstheme="majorHAnsi"/>
        <w:sz w:val="14"/>
        <w:szCs w:val="14"/>
        <w:lang/>
      </w:rPr>
      <w:t>19</w:t>
    </w:r>
    <w:r w:rsidRPr="005D56A3">
      <w:rPr>
        <w:rFonts w:ascii="Century Gothic" w:hAnsi="Century Gothic" w:cstheme="majorHAnsi"/>
        <w:sz w:val="14"/>
        <w:szCs w:val="14"/>
      </w:rPr>
      <w:t>-202</w:t>
    </w:r>
    <w:r>
      <w:rPr>
        <w:rFonts w:ascii="Century Gothic" w:hAnsi="Century Gothic" w:cstheme="majorHAnsi"/>
        <w:sz w:val="14"/>
        <w:szCs w:val="14"/>
      </w:rPr>
      <w:t>2</w:t>
    </w:r>
  </w:p>
  <w:p w14:paraId="1A0FBD45" w14:textId="77777777" w:rsidR="00377FF6" w:rsidRDefault="00377FF6" w:rsidP="00EF3EB5">
    <w:pPr>
      <w:pStyle w:val="Header"/>
      <w:tabs>
        <w:tab w:val="clear" w:pos="4680"/>
        <w:tab w:val="clear" w:pos="9360"/>
      </w:tabs>
      <w:jc w:val="right"/>
      <w:rPr>
        <w:rFonts w:ascii="Century Gothic" w:hAnsi="Century Gothic" w:cstheme="majorHAnsi"/>
        <w:sz w:val="16"/>
        <w:szCs w:val="16"/>
      </w:rPr>
    </w:pPr>
  </w:p>
  <w:p w14:paraId="68DCC154" w14:textId="77777777" w:rsidR="00377FF6" w:rsidRPr="0090782E" w:rsidRDefault="00377FF6" w:rsidP="00EF3EB5">
    <w:pPr>
      <w:pStyle w:val="Header"/>
      <w:tabs>
        <w:tab w:val="clear" w:pos="4680"/>
        <w:tab w:val="clear" w:pos="9360"/>
      </w:tabs>
      <w:jc w:val="right"/>
      <w:rPr>
        <w:rFonts w:ascii="Century Gothic" w:hAnsi="Century Gothic" w:cstheme="majorHAnsi"/>
        <w:sz w:val="16"/>
        <w:szCs w:val="16"/>
      </w:rPr>
    </w:pPr>
  </w:p>
  <w:p w14:paraId="0A4F61D5" w14:textId="77777777" w:rsidR="00377FF6" w:rsidRPr="00EF3EB5" w:rsidRDefault="00377FF6" w:rsidP="00EF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158"/>
    <w:multiLevelType w:val="hybridMultilevel"/>
    <w:tmpl w:val="AA54E1A6"/>
    <w:lvl w:ilvl="0" w:tplc="B97AEF4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A01"/>
    <w:multiLevelType w:val="hybridMultilevel"/>
    <w:tmpl w:val="5A68B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D4C93"/>
    <w:multiLevelType w:val="hybridMultilevel"/>
    <w:tmpl w:val="ED1623BA"/>
    <w:lvl w:ilvl="0" w:tplc="F2DEB2CC">
      <w:start w:val="3"/>
      <w:numFmt w:val="decimal"/>
      <w:lvlText w:val="%1."/>
      <w:lvlJc w:val="left"/>
      <w:pPr>
        <w:ind w:left="420" w:hanging="360"/>
      </w:pPr>
      <w:rPr>
        <w:rFonts w:ascii="Century Gothic" w:hAnsi="Century Gothic" w:hint="default"/>
        <w:b/>
        <w:color w:val="FFFFFF" w:themeColor="background1"/>
        <w:sz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FEA5B26"/>
    <w:multiLevelType w:val="hybridMultilevel"/>
    <w:tmpl w:val="F9C2303E"/>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E06AD"/>
    <w:multiLevelType w:val="hybridMultilevel"/>
    <w:tmpl w:val="BFDA9446"/>
    <w:lvl w:ilvl="0" w:tplc="BABE9262">
      <w:start w:val="1"/>
      <w:numFmt w:val="decimal"/>
      <w:lvlText w:val="%1."/>
      <w:lvlJc w:val="left"/>
      <w:pPr>
        <w:ind w:left="420" w:hanging="360"/>
      </w:pPr>
      <w:rPr>
        <w:rFonts w:eastAsia="Franklin Gothic Book" w:cs="Franklin Gothic Book" w:hint="default"/>
        <w:b/>
        <w:color w:val="FFFFFF" w:themeColor="background1"/>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15:restartNumberingAfterBreak="0">
    <w:nsid w:val="596F5138"/>
    <w:multiLevelType w:val="hybridMultilevel"/>
    <w:tmpl w:val="125A4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2A40B1"/>
    <w:multiLevelType w:val="hybridMultilevel"/>
    <w:tmpl w:val="CA02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51634B"/>
    <w:multiLevelType w:val="hybridMultilevel"/>
    <w:tmpl w:val="BFDA9446"/>
    <w:lvl w:ilvl="0" w:tplc="BABE9262">
      <w:start w:val="1"/>
      <w:numFmt w:val="decimal"/>
      <w:lvlText w:val="%1."/>
      <w:lvlJc w:val="left"/>
      <w:pPr>
        <w:ind w:left="420" w:hanging="360"/>
      </w:pPr>
      <w:rPr>
        <w:rFonts w:eastAsia="Franklin Gothic Book" w:cs="Franklin Gothic Book" w:hint="default"/>
        <w:b/>
        <w:color w:val="FFFFFF" w:themeColor="background1"/>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5D8E66A3"/>
    <w:multiLevelType w:val="hybridMultilevel"/>
    <w:tmpl w:val="12B05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247B99"/>
    <w:multiLevelType w:val="hybridMultilevel"/>
    <w:tmpl w:val="CBBC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7034D"/>
    <w:multiLevelType w:val="hybridMultilevel"/>
    <w:tmpl w:val="8A88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937764">
    <w:abstractNumId w:val="5"/>
  </w:num>
  <w:num w:numId="2" w16cid:durableId="655258765">
    <w:abstractNumId w:val="2"/>
  </w:num>
  <w:num w:numId="3" w16cid:durableId="515770106">
    <w:abstractNumId w:val="8"/>
  </w:num>
  <w:num w:numId="4" w16cid:durableId="1279482811">
    <w:abstractNumId w:val="10"/>
  </w:num>
  <w:num w:numId="5" w16cid:durableId="1323194901">
    <w:abstractNumId w:val="11"/>
  </w:num>
  <w:num w:numId="6" w16cid:durableId="1004627417">
    <w:abstractNumId w:val="4"/>
  </w:num>
  <w:num w:numId="7" w16cid:durableId="128137729">
    <w:abstractNumId w:val="9"/>
  </w:num>
  <w:num w:numId="8" w16cid:durableId="1043411033">
    <w:abstractNumId w:val="7"/>
  </w:num>
  <w:num w:numId="9" w16cid:durableId="1560051482">
    <w:abstractNumId w:val="3"/>
  </w:num>
  <w:num w:numId="10" w16cid:durableId="475807243">
    <w:abstractNumId w:val="6"/>
  </w:num>
  <w:num w:numId="11" w16cid:durableId="320543592">
    <w:abstractNumId w:val="1"/>
  </w:num>
  <w:num w:numId="12" w16cid:durableId="75046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48"/>
    <w:rsid w:val="00002E9B"/>
    <w:rsid w:val="00013C3B"/>
    <w:rsid w:val="00016454"/>
    <w:rsid w:val="00017A74"/>
    <w:rsid w:val="00017F13"/>
    <w:rsid w:val="00035234"/>
    <w:rsid w:val="00046713"/>
    <w:rsid w:val="000472C6"/>
    <w:rsid w:val="0005176F"/>
    <w:rsid w:val="00056713"/>
    <w:rsid w:val="00062D05"/>
    <w:rsid w:val="00067BBF"/>
    <w:rsid w:val="00073D2C"/>
    <w:rsid w:val="00074A87"/>
    <w:rsid w:val="000866CB"/>
    <w:rsid w:val="000900AA"/>
    <w:rsid w:val="000958A2"/>
    <w:rsid w:val="000B09ED"/>
    <w:rsid w:val="000B183C"/>
    <w:rsid w:val="000C2886"/>
    <w:rsid w:val="000D09E1"/>
    <w:rsid w:val="000E49CB"/>
    <w:rsid w:val="000F3495"/>
    <w:rsid w:val="0011371E"/>
    <w:rsid w:val="001158EE"/>
    <w:rsid w:val="0013120D"/>
    <w:rsid w:val="001505B8"/>
    <w:rsid w:val="00160310"/>
    <w:rsid w:val="00160594"/>
    <w:rsid w:val="00162816"/>
    <w:rsid w:val="00176343"/>
    <w:rsid w:val="00180ED4"/>
    <w:rsid w:val="00185872"/>
    <w:rsid w:val="001B16DC"/>
    <w:rsid w:val="001C165C"/>
    <w:rsid w:val="001C1B05"/>
    <w:rsid w:val="001C5A40"/>
    <w:rsid w:val="001C641F"/>
    <w:rsid w:val="001F45F7"/>
    <w:rsid w:val="001F4F3D"/>
    <w:rsid w:val="001F615D"/>
    <w:rsid w:val="0020021A"/>
    <w:rsid w:val="00201A22"/>
    <w:rsid w:val="00206021"/>
    <w:rsid w:val="002065CD"/>
    <w:rsid w:val="00207C0B"/>
    <w:rsid w:val="00221553"/>
    <w:rsid w:val="00223E73"/>
    <w:rsid w:val="00261290"/>
    <w:rsid w:val="002674F3"/>
    <w:rsid w:val="00271E42"/>
    <w:rsid w:val="002728A3"/>
    <w:rsid w:val="002728F9"/>
    <w:rsid w:val="00283662"/>
    <w:rsid w:val="00296F5E"/>
    <w:rsid w:val="002B2B97"/>
    <w:rsid w:val="002C2CFE"/>
    <w:rsid w:val="002C5713"/>
    <w:rsid w:val="002D2CA2"/>
    <w:rsid w:val="002F16DD"/>
    <w:rsid w:val="002F5A5C"/>
    <w:rsid w:val="0030670D"/>
    <w:rsid w:val="00323694"/>
    <w:rsid w:val="003237C6"/>
    <w:rsid w:val="00340981"/>
    <w:rsid w:val="003474A6"/>
    <w:rsid w:val="003675C8"/>
    <w:rsid w:val="00371EE7"/>
    <w:rsid w:val="003747F1"/>
    <w:rsid w:val="00377FF6"/>
    <w:rsid w:val="00386AFC"/>
    <w:rsid w:val="0039226D"/>
    <w:rsid w:val="0039683C"/>
    <w:rsid w:val="003A3527"/>
    <w:rsid w:val="003E2FED"/>
    <w:rsid w:val="003E5A4C"/>
    <w:rsid w:val="00402116"/>
    <w:rsid w:val="00404C22"/>
    <w:rsid w:val="00412FE3"/>
    <w:rsid w:val="0042101F"/>
    <w:rsid w:val="004456A7"/>
    <w:rsid w:val="004523EF"/>
    <w:rsid w:val="00462A35"/>
    <w:rsid w:val="00462BE7"/>
    <w:rsid w:val="004745FD"/>
    <w:rsid w:val="00476388"/>
    <w:rsid w:val="00491E44"/>
    <w:rsid w:val="004941F2"/>
    <w:rsid w:val="004A1672"/>
    <w:rsid w:val="004A1BCC"/>
    <w:rsid w:val="004A3097"/>
    <w:rsid w:val="004B2076"/>
    <w:rsid w:val="004B4F1F"/>
    <w:rsid w:val="004B5032"/>
    <w:rsid w:val="004C4C02"/>
    <w:rsid w:val="004D3218"/>
    <w:rsid w:val="004D57A7"/>
    <w:rsid w:val="004F1E95"/>
    <w:rsid w:val="004F7CE9"/>
    <w:rsid w:val="00506B2E"/>
    <w:rsid w:val="00507C5A"/>
    <w:rsid w:val="0051118F"/>
    <w:rsid w:val="0051121C"/>
    <w:rsid w:val="00522BA3"/>
    <w:rsid w:val="005278C3"/>
    <w:rsid w:val="0053072C"/>
    <w:rsid w:val="005333D4"/>
    <w:rsid w:val="00543D5F"/>
    <w:rsid w:val="00555F25"/>
    <w:rsid w:val="005737BF"/>
    <w:rsid w:val="00582E7E"/>
    <w:rsid w:val="00585DD5"/>
    <w:rsid w:val="00594401"/>
    <w:rsid w:val="005A05F3"/>
    <w:rsid w:val="005A2963"/>
    <w:rsid w:val="005A3F7D"/>
    <w:rsid w:val="005A7DEB"/>
    <w:rsid w:val="005B4E1D"/>
    <w:rsid w:val="005B7005"/>
    <w:rsid w:val="005C18DB"/>
    <w:rsid w:val="005C280E"/>
    <w:rsid w:val="005D2BE4"/>
    <w:rsid w:val="005F309F"/>
    <w:rsid w:val="005F438D"/>
    <w:rsid w:val="0061100F"/>
    <w:rsid w:val="00620B0B"/>
    <w:rsid w:val="00650D9E"/>
    <w:rsid w:val="006618EA"/>
    <w:rsid w:val="00667C04"/>
    <w:rsid w:val="00673F14"/>
    <w:rsid w:val="006742F0"/>
    <w:rsid w:val="0068196E"/>
    <w:rsid w:val="00693558"/>
    <w:rsid w:val="00694D37"/>
    <w:rsid w:val="00695ED5"/>
    <w:rsid w:val="006A5ADC"/>
    <w:rsid w:val="006B2132"/>
    <w:rsid w:val="00714644"/>
    <w:rsid w:val="00717BBC"/>
    <w:rsid w:val="0072191E"/>
    <w:rsid w:val="00722A65"/>
    <w:rsid w:val="007263E8"/>
    <w:rsid w:val="0073094E"/>
    <w:rsid w:val="00730D43"/>
    <w:rsid w:val="0073211D"/>
    <w:rsid w:val="00740D3B"/>
    <w:rsid w:val="00743480"/>
    <w:rsid w:val="007556CD"/>
    <w:rsid w:val="00755E8E"/>
    <w:rsid w:val="007629AC"/>
    <w:rsid w:val="00764640"/>
    <w:rsid w:val="00765B12"/>
    <w:rsid w:val="00772E30"/>
    <w:rsid w:val="00775B33"/>
    <w:rsid w:val="00783115"/>
    <w:rsid w:val="00787A7B"/>
    <w:rsid w:val="007A006C"/>
    <w:rsid w:val="007A2185"/>
    <w:rsid w:val="007B0AEA"/>
    <w:rsid w:val="007D1623"/>
    <w:rsid w:val="007E151A"/>
    <w:rsid w:val="007F2B38"/>
    <w:rsid w:val="007F7803"/>
    <w:rsid w:val="007F7D54"/>
    <w:rsid w:val="008034BF"/>
    <w:rsid w:val="008044D9"/>
    <w:rsid w:val="00817DD7"/>
    <w:rsid w:val="00820DA5"/>
    <w:rsid w:val="00826874"/>
    <w:rsid w:val="008369F0"/>
    <w:rsid w:val="00841269"/>
    <w:rsid w:val="00851893"/>
    <w:rsid w:val="00863E75"/>
    <w:rsid w:val="00865C0B"/>
    <w:rsid w:val="0087502D"/>
    <w:rsid w:val="00892DE4"/>
    <w:rsid w:val="008A64A7"/>
    <w:rsid w:val="008B5DCD"/>
    <w:rsid w:val="008C2EEA"/>
    <w:rsid w:val="008E1886"/>
    <w:rsid w:val="008F497C"/>
    <w:rsid w:val="0090767A"/>
    <w:rsid w:val="00911A9E"/>
    <w:rsid w:val="00920E0C"/>
    <w:rsid w:val="0092127F"/>
    <w:rsid w:val="00921CE8"/>
    <w:rsid w:val="009441EB"/>
    <w:rsid w:val="00951C20"/>
    <w:rsid w:val="00956663"/>
    <w:rsid w:val="00960229"/>
    <w:rsid w:val="00970B44"/>
    <w:rsid w:val="009756E6"/>
    <w:rsid w:val="00980194"/>
    <w:rsid w:val="009869E5"/>
    <w:rsid w:val="009927ED"/>
    <w:rsid w:val="00993112"/>
    <w:rsid w:val="0099387A"/>
    <w:rsid w:val="009A4072"/>
    <w:rsid w:val="009A737B"/>
    <w:rsid w:val="009A785F"/>
    <w:rsid w:val="009B1C79"/>
    <w:rsid w:val="009B5911"/>
    <w:rsid w:val="009D2181"/>
    <w:rsid w:val="009F1B24"/>
    <w:rsid w:val="009F7917"/>
    <w:rsid w:val="00A110EA"/>
    <w:rsid w:val="00A12DA0"/>
    <w:rsid w:val="00A14B0D"/>
    <w:rsid w:val="00A23BAB"/>
    <w:rsid w:val="00A26F91"/>
    <w:rsid w:val="00A275FC"/>
    <w:rsid w:val="00A31AF6"/>
    <w:rsid w:val="00A40B91"/>
    <w:rsid w:val="00A60A1A"/>
    <w:rsid w:val="00A70904"/>
    <w:rsid w:val="00A8176D"/>
    <w:rsid w:val="00A94540"/>
    <w:rsid w:val="00A97E9B"/>
    <w:rsid w:val="00AA2C01"/>
    <w:rsid w:val="00AC19BF"/>
    <w:rsid w:val="00AC3FF9"/>
    <w:rsid w:val="00B0263F"/>
    <w:rsid w:val="00B17E27"/>
    <w:rsid w:val="00B2066A"/>
    <w:rsid w:val="00B227D2"/>
    <w:rsid w:val="00B275CC"/>
    <w:rsid w:val="00B32824"/>
    <w:rsid w:val="00B33184"/>
    <w:rsid w:val="00B4277A"/>
    <w:rsid w:val="00B45B9F"/>
    <w:rsid w:val="00B61BF3"/>
    <w:rsid w:val="00B66EAD"/>
    <w:rsid w:val="00B76B96"/>
    <w:rsid w:val="00B81154"/>
    <w:rsid w:val="00B82A87"/>
    <w:rsid w:val="00B83EAE"/>
    <w:rsid w:val="00B910B8"/>
    <w:rsid w:val="00B93F1F"/>
    <w:rsid w:val="00BA6723"/>
    <w:rsid w:val="00BA75ED"/>
    <w:rsid w:val="00BE2D5F"/>
    <w:rsid w:val="00BF43C8"/>
    <w:rsid w:val="00C01813"/>
    <w:rsid w:val="00C27695"/>
    <w:rsid w:val="00C3544F"/>
    <w:rsid w:val="00C37DED"/>
    <w:rsid w:val="00C4151D"/>
    <w:rsid w:val="00C43E46"/>
    <w:rsid w:val="00C46859"/>
    <w:rsid w:val="00C75BFF"/>
    <w:rsid w:val="00C80F72"/>
    <w:rsid w:val="00C9117F"/>
    <w:rsid w:val="00C92EEA"/>
    <w:rsid w:val="00CA5FB4"/>
    <w:rsid w:val="00CA6A3B"/>
    <w:rsid w:val="00CB2FC7"/>
    <w:rsid w:val="00CB6ED8"/>
    <w:rsid w:val="00CC1A1A"/>
    <w:rsid w:val="00CC4B1E"/>
    <w:rsid w:val="00CE0A6D"/>
    <w:rsid w:val="00CE0F0F"/>
    <w:rsid w:val="00D0013E"/>
    <w:rsid w:val="00D00518"/>
    <w:rsid w:val="00D02237"/>
    <w:rsid w:val="00D04733"/>
    <w:rsid w:val="00D05537"/>
    <w:rsid w:val="00D20A81"/>
    <w:rsid w:val="00D22DC7"/>
    <w:rsid w:val="00D27092"/>
    <w:rsid w:val="00D43B99"/>
    <w:rsid w:val="00D47AC1"/>
    <w:rsid w:val="00D82259"/>
    <w:rsid w:val="00D84707"/>
    <w:rsid w:val="00DA13ED"/>
    <w:rsid w:val="00DE3767"/>
    <w:rsid w:val="00DF28BF"/>
    <w:rsid w:val="00E0389A"/>
    <w:rsid w:val="00E06A49"/>
    <w:rsid w:val="00E21F33"/>
    <w:rsid w:val="00E25FFC"/>
    <w:rsid w:val="00E44A67"/>
    <w:rsid w:val="00E473FE"/>
    <w:rsid w:val="00E543BC"/>
    <w:rsid w:val="00E54EE8"/>
    <w:rsid w:val="00E62DEE"/>
    <w:rsid w:val="00E66095"/>
    <w:rsid w:val="00E764EC"/>
    <w:rsid w:val="00E847E4"/>
    <w:rsid w:val="00E940CD"/>
    <w:rsid w:val="00EA08F0"/>
    <w:rsid w:val="00EA3D48"/>
    <w:rsid w:val="00EB3467"/>
    <w:rsid w:val="00EB7752"/>
    <w:rsid w:val="00EB7A41"/>
    <w:rsid w:val="00EB7ED7"/>
    <w:rsid w:val="00EC336B"/>
    <w:rsid w:val="00EC495E"/>
    <w:rsid w:val="00EC5245"/>
    <w:rsid w:val="00EC7600"/>
    <w:rsid w:val="00EF3EB5"/>
    <w:rsid w:val="00F12157"/>
    <w:rsid w:val="00F264FA"/>
    <w:rsid w:val="00F306DF"/>
    <w:rsid w:val="00F53CC2"/>
    <w:rsid w:val="00F60E8F"/>
    <w:rsid w:val="00F747B4"/>
    <w:rsid w:val="00FE0E4C"/>
    <w:rsid w:val="00FE6323"/>
    <w:rsid w:val="00FE6FC9"/>
    <w:rsid w:val="00FE7ED7"/>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E83E6"/>
  <w15:chartTrackingRefBased/>
  <w15:docId w15:val="{043FD064-F14A-45C2-AA73-0C68A04C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13"/>
  </w:style>
  <w:style w:type="paragraph" w:styleId="Heading3">
    <w:name w:val="heading 3"/>
    <w:basedOn w:val="Normal"/>
    <w:link w:val="Heading3Char"/>
    <w:uiPriority w:val="9"/>
    <w:qFormat/>
    <w:rsid w:val="004A3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A3D4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Pull Quote"/>
    <w:basedOn w:val="Normal"/>
    <w:link w:val="ListParagraphChar"/>
    <w:uiPriority w:val="34"/>
    <w:qFormat/>
    <w:rsid w:val="00EA3D48"/>
    <w:pPr>
      <w:ind w:left="720"/>
      <w:contextualSpacing/>
    </w:pPr>
    <w:rPr>
      <w:rFonts w:ascii="Calibri" w:eastAsia="Calibri" w:hAnsi="Calibri" w:cs="Calibri"/>
      <w:color w:val="000000"/>
    </w:rPr>
  </w:style>
  <w:style w:type="character" w:customStyle="1" w:styleId="ListParagraphChar">
    <w:name w:val="List Paragraph Char"/>
    <w:aliases w:val="Pull Quote Char"/>
    <w:basedOn w:val="DefaultParagraphFont"/>
    <w:link w:val="ListParagraph"/>
    <w:uiPriority w:val="34"/>
    <w:locked/>
    <w:rsid w:val="00EA3D48"/>
    <w:rPr>
      <w:rFonts w:ascii="Calibri" w:eastAsia="Calibri" w:hAnsi="Calibri" w:cs="Calibri"/>
      <w:color w:val="000000"/>
    </w:rPr>
  </w:style>
  <w:style w:type="paragraph" w:styleId="Header">
    <w:name w:val="header"/>
    <w:basedOn w:val="Normal"/>
    <w:link w:val="HeaderChar"/>
    <w:uiPriority w:val="99"/>
    <w:unhideWhenUsed/>
    <w:rsid w:val="0020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1A"/>
  </w:style>
  <w:style w:type="paragraph" w:styleId="Footer">
    <w:name w:val="footer"/>
    <w:basedOn w:val="Normal"/>
    <w:link w:val="FooterChar"/>
    <w:uiPriority w:val="99"/>
    <w:unhideWhenUsed/>
    <w:rsid w:val="0020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1A"/>
  </w:style>
  <w:style w:type="character" w:styleId="CommentReference">
    <w:name w:val="annotation reference"/>
    <w:basedOn w:val="DefaultParagraphFont"/>
    <w:uiPriority w:val="99"/>
    <w:semiHidden/>
    <w:unhideWhenUsed/>
    <w:rsid w:val="009D2181"/>
    <w:rPr>
      <w:sz w:val="16"/>
      <w:szCs w:val="16"/>
    </w:rPr>
  </w:style>
  <w:style w:type="paragraph" w:styleId="CommentText">
    <w:name w:val="annotation text"/>
    <w:basedOn w:val="Normal"/>
    <w:link w:val="CommentTextChar"/>
    <w:uiPriority w:val="99"/>
    <w:unhideWhenUsed/>
    <w:rsid w:val="009D2181"/>
    <w:pPr>
      <w:spacing w:line="240" w:lineRule="auto"/>
    </w:pPr>
    <w:rPr>
      <w:sz w:val="20"/>
      <w:szCs w:val="20"/>
    </w:rPr>
  </w:style>
  <w:style w:type="character" w:customStyle="1" w:styleId="CommentTextChar">
    <w:name w:val="Comment Text Char"/>
    <w:basedOn w:val="DefaultParagraphFont"/>
    <w:link w:val="CommentText"/>
    <w:uiPriority w:val="99"/>
    <w:rsid w:val="009D2181"/>
    <w:rPr>
      <w:sz w:val="20"/>
      <w:szCs w:val="20"/>
    </w:rPr>
  </w:style>
  <w:style w:type="paragraph" w:styleId="CommentSubject">
    <w:name w:val="annotation subject"/>
    <w:basedOn w:val="CommentText"/>
    <w:next w:val="CommentText"/>
    <w:link w:val="CommentSubjectChar"/>
    <w:uiPriority w:val="99"/>
    <w:semiHidden/>
    <w:unhideWhenUsed/>
    <w:rsid w:val="009D2181"/>
    <w:rPr>
      <w:b/>
      <w:bCs/>
    </w:rPr>
  </w:style>
  <w:style w:type="character" w:customStyle="1" w:styleId="CommentSubjectChar">
    <w:name w:val="Comment Subject Char"/>
    <w:basedOn w:val="CommentTextChar"/>
    <w:link w:val="CommentSubject"/>
    <w:uiPriority w:val="99"/>
    <w:semiHidden/>
    <w:rsid w:val="009D2181"/>
    <w:rPr>
      <w:b/>
      <w:bCs/>
      <w:sz w:val="20"/>
      <w:szCs w:val="20"/>
    </w:rPr>
  </w:style>
  <w:style w:type="paragraph" w:styleId="BalloonText">
    <w:name w:val="Balloon Text"/>
    <w:basedOn w:val="Normal"/>
    <w:link w:val="BalloonTextChar"/>
    <w:uiPriority w:val="99"/>
    <w:semiHidden/>
    <w:unhideWhenUsed/>
    <w:rsid w:val="009D2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81"/>
    <w:rPr>
      <w:rFonts w:ascii="Segoe UI" w:hAnsi="Segoe UI" w:cs="Segoe UI"/>
      <w:sz w:val="18"/>
      <w:szCs w:val="18"/>
    </w:rPr>
  </w:style>
  <w:style w:type="paragraph" w:styleId="Revision">
    <w:name w:val="Revision"/>
    <w:hidden/>
    <w:uiPriority w:val="99"/>
    <w:semiHidden/>
    <w:rsid w:val="009D2181"/>
    <w:pPr>
      <w:spacing w:after="0" w:line="240" w:lineRule="auto"/>
    </w:pPr>
  </w:style>
  <w:style w:type="character" w:styleId="Hyperlink">
    <w:name w:val="Hyperlink"/>
    <w:basedOn w:val="DefaultParagraphFont"/>
    <w:uiPriority w:val="99"/>
    <w:unhideWhenUsed/>
    <w:rsid w:val="00714644"/>
    <w:rPr>
      <w:color w:val="0563C1" w:themeColor="hyperlink"/>
      <w:u w:val="single"/>
    </w:rPr>
  </w:style>
  <w:style w:type="character" w:customStyle="1" w:styleId="Heading3Char">
    <w:name w:val="Heading 3 Char"/>
    <w:basedOn w:val="DefaultParagraphFont"/>
    <w:link w:val="Heading3"/>
    <w:uiPriority w:val="9"/>
    <w:rsid w:val="004A309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00518"/>
    <w:rPr>
      <w:color w:val="954F72" w:themeColor="followedHyperlink"/>
      <w:u w:val="single"/>
    </w:rPr>
  </w:style>
  <w:style w:type="table" w:customStyle="1" w:styleId="TableGrid10">
    <w:name w:val="Table Grid1"/>
    <w:basedOn w:val="TableNormal"/>
    <w:next w:val="TableGrid"/>
    <w:uiPriority w:val="39"/>
    <w:rsid w:val="002C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2E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45">
      <w:bodyDiv w:val="1"/>
      <w:marLeft w:val="0"/>
      <w:marRight w:val="0"/>
      <w:marTop w:val="0"/>
      <w:marBottom w:val="0"/>
      <w:divBdr>
        <w:top w:val="none" w:sz="0" w:space="0" w:color="auto"/>
        <w:left w:val="none" w:sz="0" w:space="0" w:color="auto"/>
        <w:bottom w:val="none" w:sz="0" w:space="0" w:color="auto"/>
        <w:right w:val="none" w:sz="0" w:space="0" w:color="auto"/>
      </w:divBdr>
    </w:div>
    <w:div w:id="559437156">
      <w:bodyDiv w:val="1"/>
      <w:marLeft w:val="0"/>
      <w:marRight w:val="0"/>
      <w:marTop w:val="0"/>
      <w:marBottom w:val="0"/>
      <w:divBdr>
        <w:top w:val="none" w:sz="0" w:space="0" w:color="auto"/>
        <w:left w:val="none" w:sz="0" w:space="0" w:color="auto"/>
        <w:bottom w:val="none" w:sz="0" w:space="0" w:color="auto"/>
        <w:right w:val="none" w:sz="0" w:space="0" w:color="auto"/>
      </w:divBdr>
    </w:div>
    <w:div w:id="1976713467">
      <w:bodyDiv w:val="1"/>
      <w:marLeft w:val="0"/>
      <w:marRight w:val="0"/>
      <w:marTop w:val="0"/>
      <w:marBottom w:val="0"/>
      <w:divBdr>
        <w:top w:val="none" w:sz="0" w:space="0" w:color="auto"/>
        <w:left w:val="none" w:sz="0" w:space="0" w:color="auto"/>
        <w:bottom w:val="none" w:sz="0" w:space="0" w:color="auto"/>
        <w:right w:val="none" w:sz="0" w:space="0" w:color="auto"/>
      </w:divBdr>
    </w:div>
    <w:div w:id="19881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5092-64F8-48A8-8CAE-517B7132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Betzangelee Serrano</cp:lastModifiedBy>
  <cp:revision>20</cp:revision>
  <cp:lastPrinted>2022-10-13T17:29:00Z</cp:lastPrinted>
  <dcterms:created xsi:type="dcterms:W3CDTF">2022-11-16T17:21:00Z</dcterms:created>
  <dcterms:modified xsi:type="dcterms:W3CDTF">2023-01-24T13:03:00Z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6ad0daf6db2d42ed7cd5ce30aee5388cc7cc0134a06b5d8825ed2f1765b9e105</vt:lpwstr>
  </property>
</Properties>
</file>