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FCBA0A" w14:textId="716895E5" w:rsidR="00AD46B7" w:rsidRPr="002B0FD9" w:rsidRDefault="00AD46B7" w:rsidP="00385B84">
      <w:pPr>
        <w:pStyle w:val="Header"/>
        <w:jc w:val="right"/>
        <w:rPr>
          <w:rFonts w:ascii="Century Gothic" w:hAnsi="Century Gothic"/>
          <w:sz w:val="16"/>
          <w:szCs w:val="16"/>
        </w:rPr>
      </w:pPr>
      <w:r w:rsidRPr="00D77E22">
        <w:rPr>
          <w:rFonts w:ascii="Century Gothic" w:hAnsi="Century Gothic"/>
          <w:sz w:val="16"/>
          <w:szCs w:val="16"/>
        </w:rPr>
        <w:t xml:space="preserve">Sent by: Certified Mail </w:t>
      </w:r>
      <w:r w:rsidRPr="00D77E22">
        <w:rPr>
          <w:rFonts w:ascii="MS Gothic" w:eastAsia="MS Gothic" w:hAnsi="MS Gothic"/>
          <w:sz w:val="16"/>
          <w:szCs w:val="16"/>
        </w:rPr>
        <w:t>☐</w:t>
      </w:r>
      <w:r w:rsidRPr="00D77E22">
        <w:rPr>
          <w:rFonts w:ascii="Century Gothic" w:hAnsi="Century Gothic"/>
          <w:sz w:val="16"/>
          <w:szCs w:val="16"/>
        </w:rPr>
        <w:t xml:space="preserve"> or Personally Served</w:t>
      </w:r>
      <w:r w:rsidRPr="00700DF9">
        <w:rPr>
          <w:rFonts w:ascii="Century Gothic" w:hAnsi="Century Gothic"/>
          <w:sz w:val="16"/>
          <w:szCs w:val="16"/>
        </w:rPr>
        <w:t xml:space="preserve"> </w:t>
      </w:r>
      <w:r w:rsidRPr="00700DF9">
        <w:rPr>
          <w:rFonts w:ascii="MS Gothic" w:eastAsia="MS Gothic" w:hAnsi="MS Gothic"/>
          <w:sz w:val="16"/>
          <w:szCs w:val="16"/>
        </w:rPr>
        <w:t>☐</w:t>
      </w:r>
    </w:p>
    <w:p w14:paraId="55FFADE3" w14:textId="09D5E6DB" w:rsidR="006F5B17" w:rsidRDefault="006F5B17" w:rsidP="00991EBA">
      <w:pPr>
        <w:tabs>
          <w:tab w:val="left" w:pos="3106"/>
        </w:tabs>
        <w:spacing w:before="3" w:line="275" w:lineRule="exact"/>
        <w:jc w:val="both"/>
        <w:rPr>
          <w:sz w:val="24"/>
        </w:rPr>
      </w:pPr>
    </w:p>
    <w:p w14:paraId="3D1D0E48" w14:textId="77777777" w:rsidR="00AD46B7" w:rsidRPr="006A5A18" w:rsidRDefault="00AD46B7" w:rsidP="00991EBA">
      <w:pPr>
        <w:pStyle w:val="Default"/>
        <w:jc w:val="both"/>
        <w:rPr>
          <w:rFonts w:ascii="Century Gothic" w:hAnsi="Century Gothic"/>
          <w:sz w:val="22"/>
          <w:szCs w:val="22"/>
        </w:rPr>
      </w:pPr>
      <w:r w:rsidRPr="006A5A18">
        <w:rPr>
          <w:rFonts w:ascii="Century Gothic" w:hAnsi="Century Gothic"/>
          <w:sz w:val="22"/>
          <w:szCs w:val="22"/>
        </w:rPr>
        <w:t>[</w:t>
      </w:r>
      <w:r w:rsidRPr="00AD46B7">
        <w:rPr>
          <w:rFonts w:ascii="Century Gothic" w:hAnsi="Century Gothic"/>
          <w:sz w:val="22"/>
          <w:szCs w:val="22"/>
          <w:highlight w:val="lightGray"/>
        </w:rPr>
        <w:t>Date</w:t>
      </w:r>
      <w:r w:rsidRPr="006A5A18">
        <w:rPr>
          <w:rFonts w:ascii="Century Gothic" w:hAnsi="Century Gothic"/>
          <w:sz w:val="22"/>
          <w:szCs w:val="22"/>
        </w:rPr>
        <w:t>]</w:t>
      </w:r>
    </w:p>
    <w:p w14:paraId="1EB9BA86" w14:textId="77777777" w:rsidR="00AD46B7" w:rsidRPr="006A5A18" w:rsidRDefault="00AD46B7" w:rsidP="00991EBA">
      <w:pPr>
        <w:pStyle w:val="Default"/>
        <w:jc w:val="both"/>
        <w:rPr>
          <w:rFonts w:ascii="Century Gothic" w:hAnsi="Century Gothic"/>
          <w:sz w:val="22"/>
          <w:szCs w:val="22"/>
        </w:rPr>
      </w:pPr>
    </w:p>
    <w:p w14:paraId="56355C67" w14:textId="292A658A" w:rsidR="00AD46B7" w:rsidRPr="00592C1F" w:rsidRDefault="00AD46B7" w:rsidP="00991EBA">
      <w:pPr>
        <w:jc w:val="both"/>
      </w:pPr>
      <w:r w:rsidRPr="006A5A18">
        <w:rPr>
          <w:rFonts w:ascii="Century Gothic" w:hAnsi="Century Gothic"/>
        </w:rPr>
        <w:t>[</w:t>
      </w:r>
      <w:r w:rsidR="00731193" w:rsidRPr="00731193">
        <w:rPr>
          <w:rFonts w:ascii="Century Gothic" w:hAnsi="Century Gothic"/>
          <w:highlight w:val="lightGray"/>
        </w:rPr>
        <w:t>Real P</w:t>
      </w:r>
      <w:r w:rsidR="00731193" w:rsidRPr="002A4618">
        <w:rPr>
          <w:rFonts w:ascii="Century Gothic" w:hAnsi="Century Gothic"/>
          <w:highlight w:val="lightGray"/>
        </w:rPr>
        <w:t xml:space="preserve">roperty </w:t>
      </w:r>
      <w:r w:rsidRPr="00731193">
        <w:rPr>
          <w:rFonts w:ascii="Century Gothic" w:hAnsi="Century Gothic"/>
          <w:highlight w:val="lightGray"/>
        </w:rPr>
        <w:t xml:space="preserve">Owner’s Full </w:t>
      </w:r>
      <w:r w:rsidRPr="00AD46B7">
        <w:rPr>
          <w:rFonts w:ascii="Century Gothic" w:hAnsi="Century Gothic"/>
          <w:highlight w:val="lightGray"/>
        </w:rPr>
        <w:t>Name]</w:t>
      </w:r>
    </w:p>
    <w:p w14:paraId="5826BE52" w14:textId="246AF761" w:rsidR="00AD46B7" w:rsidRPr="006A5A18" w:rsidRDefault="00AD46B7" w:rsidP="00991EBA">
      <w:pPr>
        <w:jc w:val="both"/>
        <w:rPr>
          <w:rFonts w:ascii="Century Gothic" w:hAnsi="Century Gothic"/>
        </w:rPr>
      </w:pPr>
      <w:r w:rsidRPr="006A5A18">
        <w:rPr>
          <w:rFonts w:ascii="Century Gothic" w:hAnsi="Century Gothic"/>
        </w:rPr>
        <w:t>[</w:t>
      </w:r>
      <w:r w:rsidR="00731193" w:rsidRPr="002A4618">
        <w:rPr>
          <w:rFonts w:ascii="Century Gothic" w:hAnsi="Century Gothic"/>
          <w:highlight w:val="lightGray"/>
        </w:rPr>
        <w:t xml:space="preserve">Real Property </w:t>
      </w:r>
      <w:r w:rsidRPr="00731193">
        <w:rPr>
          <w:rFonts w:ascii="Century Gothic" w:hAnsi="Century Gothic"/>
          <w:highlight w:val="lightGray"/>
        </w:rPr>
        <w:t>O</w:t>
      </w:r>
      <w:r>
        <w:rPr>
          <w:rFonts w:ascii="Century Gothic" w:hAnsi="Century Gothic"/>
          <w:highlight w:val="lightGray"/>
        </w:rPr>
        <w:t>wner</w:t>
      </w:r>
      <w:r w:rsidRPr="00AD46B7">
        <w:rPr>
          <w:rFonts w:ascii="Century Gothic" w:hAnsi="Century Gothic"/>
          <w:highlight w:val="lightGray"/>
        </w:rPr>
        <w:t>’s Mailing Address</w:t>
      </w:r>
      <w:r w:rsidRPr="006A5A18">
        <w:rPr>
          <w:rFonts w:ascii="Century Gothic" w:hAnsi="Century Gothic"/>
        </w:rPr>
        <w:t>]</w:t>
      </w:r>
    </w:p>
    <w:p w14:paraId="61604700" w14:textId="77777777" w:rsidR="00AD46B7" w:rsidRPr="006A5A18" w:rsidRDefault="00AD46B7" w:rsidP="00991EBA">
      <w:pPr>
        <w:jc w:val="both"/>
        <w:rPr>
          <w:rFonts w:ascii="Century Gothic" w:hAnsi="Century Gothic"/>
        </w:rPr>
      </w:pPr>
      <w:r w:rsidRPr="006A5A18">
        <w:rPr>
          <w:rFonts w:ascii="Century Gothic" w:hAnsi="Century Gothic"/>
        </w:rPr>
        <w:t>[</w:t>
      </w:r>
      <w:r w:rsidRPr="00AD46B7">
        <w:rPr>
          <w:rFonts w:ascii="Century Gothic" w:hAnsi="Century Gothic"/>
          <w:highlight w:val="lightGray"/>
        </w:rPr>
        <w:t>City, State Zip</w:t>
      </w:r>
      <w:r w:rsidRPr="006A5A18">
        <w:rPr>
          <w:rFonts w:ascii="Century Gothic" w:hAnsi="Century Gothic"/>
        </w:rPr>
        <w:t>]</w:t>
      </w:r>
    </w:p>
    <w:p w14:paraId="6B4CC9B6" w14:textId="2693FB68" w:rsidR="006F5B17" w:rsidRPr="00AD46B7" w:rsidRDefault="006F5B17" w:rsidP="00991EBA">
      <w:pPr>
        <w:pStyle w:val="BodyText"/>
        <w:spacing w:before="90"/>
        <w:ind w:right="517"/>
        <w:jc w:val="both"/>
        <w:rPr>
          <w:rFonts w:ascii="Century Gothic" w:hAnsi="Century Gothic"/>
          <w:sz w:val="22"/>
          <w:szCs w:val="22"/>
        </w:rPr>
      </w:pPr>
    </w:p>
    <w:p w14:paraId="16207B1B" w14:textId="0F2E2174" w:rsidR="00AD46B7" w:rsidRPr="00AD46B7" w:rsidRDefault="00AD46B7" w:rsidP="00991EBA">
      <w:pPr>
        <w:pStyle w:val="BodyText"/>
        <w:spacing w:before="90"/>
        <w:ind w:right="517"/>
        <w:jc w:val="both"/>
        <w:rPr>
          <w:rFonts w:ascii="Century Gothic" w:hAnsi="Century Gothic"/>
          <w:b/>
          <w:bCs/>
          <w:sz w:val="22"/>
          <w:szCs w:val="22"/>
        </w:rPr>
      </w:pPr>
      <w:r w:rsidRPr="00AD46B7">
        <w:rPr>
          <w:rFonts w:ascii="Century Gothic" w:hAnsi="Century Gothic"/>
          <w:b/>
          <w:bCs/>
          <w:sz w:val="22"/>
          <w:szCs w:val="22"/>
        </w:rPr>
        <w:t xml:space="preserve">Re: URA Notice to Owner of </w:t>
      </w:r>
      <w:r w:rsidR="004907A4">
        <w:rPr>
          <w:rFonts w:ascii="Century Gothic" w:hAnsi="Century Gothic"/>
          <w:b/>
          <w:bCs/>
          <w:sz w:val="22"/>
          <w:szCs w:val="22"/>
        </w:rPr>
        <w:t>Inv</w:t>
      </w:r>
      <w:r w:rsidRPr="00AD46B7">
        <w:rPr>
          <w:rFonts w:ascii="Century Gothic" w:hAnsi="Century Gothic"/>
          <w:b/>
          <w:bCs/>
          <w:sz w:val="22"/>
          <w:szCs w:val="22"/>
        </w:rPr>
        <w:t>oluntary Acquisition</w:t>
      </w:r>
    </w:p>
    <w:p w14:paraId="179C99AF" w14:textId="77777777" w:rsidR="006F5B17" w:rsidRPr="00AD46B7" w:rsidRDefault="006F5B17" w:rsidP="00991EBA">
      <w:pPr>
        <w:pStyle w:val="BodyText"/>
        <w:tabs>
          <w:tab w:val="left" w:pos="1987"/>
        </w:tabs>
        <w:spacing w:before="90"/>
        <w:jc w:val="both"/>
        <w:rPr>
          <w:rFonts w:ascii="Century Gothic" w:hAnsi="Century Gothic"/>
          <w:sz w:val="22"/>
          <w:szCs w:val="22"/>
        </w:rPr>
      </w:pPr>
    </w:p>
    <w:p w14:paraId="342955F3" w14:textId="34F559A3" w:rsidR="00706C18" w:rsidRPr="00AD46B7" w:rsidRDefault="00BA2911" w:rsidP="00991EBA">
      <w:pPr>
        <w:pStyle w:val="BodyText"/>
        <w:tabs>
          <w:tab w:val="left" w:pos="1987"/>
        </w:tabs>
        <w:spacing w:before="90"/>
        <w:ind w:right="-440"/>
        <w:jc w:val="both"/>
        <w:rPr>
          <w:rFonts w:ascii="Century Gothic" w:hAnsi="Century Gothic"/>
          <w:sz w:val="22"/>
          <w:szCs w:val="22"/>
        </w:rPr>
      </w:pPr>
      <w:r w:rsidRPr="00AD46B7">
        <w:rPr>
          <w:rFonts w:ascii="Century Gothic" w:hAnsi="Century Gothic"/>
          <w:sz w:val="22"/>
          <w:szCs w:val="22"/>
        </w:rPr>
        <w:t>Dear</w:t>
      </w:r>
      <w:r w:rsidR="006F5B17" w:rsidRPr="00AD46B7">
        <w:rPr>
          <w:rFonts w:ascii="Century Gothic" w:hAnsi="Century Gothic"/>
          <w:sz w:val="22"/>
          <w:szCs w:val="22"/>
        </w:rPr>
        <w:t xml:space="preserve"> </w:t>
      </w:r>
      <w:r w:rsidR="00AD46B7" w:rsidRPr="00AD46B7">
        <w:rPr>
          <w:rFonts w:ascii="Century Gothic" w:hAnsi="Century Gothic"/>
          <w:sz w:val="22"/>
          <w:szCs w:val="22"/>
        </w:rPr>
        <w:t>[</w:t>
      </w:r>
      <w:r w:rsidR="00731193">
        <w:rPr>
          <w:rFonts w:ascii="Century Gothic" w:hAnsi="Century Gothic"/>
          <w:sz w:val="22"/>
          <w:szCs w:val="22"/>
          <w:highlight w:val="lightGray"/>
        </w:rPr>
        <w:t>R</w:t>
      </w:r>
      <w:r w:rsidR="006F5B17" w:rsidRPr="00AD46B7">
        <w:rPr>
          <w:rFonts w:ascii="Century Gothic" w:hAnsi="Century Gothic"/>
          <w:sz w:val="22"/>
          <w:szCs w:val="22"/>
          <w:highlight w:val="lightGray"/>
        </w:rPr>
        <w:t xml:space="preserve">eal </w:t>
      </w:r>
      <w:r w:rsidR="00731193" w:rsidRPr="00731193">
        <w:rPr>
          <w:rFonts w:ascii="Century Gothic" w:hAnsi="Century Gothic"/>
          <w:sz w:val="22"/>
          <w:szCs w:val="22"/>
          <w:highlight w:val="lightGray"/>
        </w:rPr>
        <w:t>P</w:t>
      </w:r>
      <w:r w:rsidR="006F5B17" w:rsidRPr="00731193">
        <w:rPr>
          <w:rFonts w:ascii="Century Gothic" w:hAnsi="Century Gothic"/>
          <w:sz w:val="22"/>
          <w:szCs w:val="22"/>
          <w:highlight w:val="lightGray"/>
        </w:rPr>
        <w:t xml:space="preserve">roperty </w:t>
      </w:r>
      <w:r w:rsidR="00731193" w:rsidRPr="00731193">
        <w:rPr>
          <w:rFonts w:ascii="Century Gothic" w:hAnsi="Century Gothic"/>
          <w:sz w:val="22"/>
          <w:szCs w:val="22"/>
          <w:highlight w:val="lightGray"/>
        </w:rPr>
        <w:t>O</w:t>
      </w:r>
      <w:r w:rsidR="006F5B17" w:rsidRPr="00731193">
        <w:rPr>
          <w:rFonts w:ascii="Century Gothic" w:hAnsi="Century Gothic"/>
          <w:sz w:val="22"/>
          <w:szCs w:val="22"/>
          <w:highlight w:val="lightGray"/>
        </w:rPr>
        <w:t>wner</w:t>
      </w:r>
      <w:r w:rsidR="00731193" w:rsidRPr="002A4618">
        <w:rPr>
          <w:rFonts w:ascii="Century Gothic" w:hAnsi="Century Gothic"/>
          <w:sz w:val="22"/>
          <w:szCs w:val="22"/>
          <w:highlight w:val="lightGray"/>
        </w:rPr>
        <w:t>’s Full Name</w:t>
      </w:r>
      <w:r w:rsidR="00AD46B7" w:rsidRPr="00AD46B7">
        <w:rPr>
          <w:rFonts w:ascii="Century Gothic" w:hAnsi="Century Gothic"/>
          <w:sz w:val="22"/>
          <w:szCs w:val="22"/>
        </w:rPr>
        <w:t>]</w:t>
      </w:r>
      <w:r w:rsidRPr="00AD46B7">
        <w:rPr>
          <w:rFonts w:ascii="Century Gothic" w:hAnsi="Century Gothic"/>
          <w:sz w:val="22"/>
          <w:szCs w:val="22"/>
        </w:rPr>
        <w:t>:</w:t>
      </w:r>
    </w:p>
    <w:p w14:paraId="342955F4" w14:textId="77777777" w:rsidR="00706C18" w:rsidRPr="00AD46B7" w:rsidRDefault="00706C18" w:rsidP="00991EBA">
      <w:pPr>
        <w:pStyle w:val="BodyText"/>
        <w:ind w:right="-440"/>
        <w:jc w:val="both"/>
        <w:rPr>
          <w:rFonts w:ascii="Century Gothic" w:hAnsi="Century Gothic"/>
          <w:sz w:val="22"/>
          <w:szCs w:val="22"/>
        </w:rPr>
      </w:pPr>
    </w:p>
    <w:p w14:paraId="342955F5" w14:textId="2F84138E" w:rsidR="00706C18" w:rsidRPr="00AD46B7" w:rsidRDefault="00AD46B7" w:rsidP="002A4618">
      <w:pPr>
        <w:pStyle w:val="BodyText"/>
        <w:tabs>
          <w:tab w:val="left" w:pos="5601"/>
          <w:tab w:val="left" w:pos="6321"/>
        </w:tabs>
        <w:spacing w:line="259" w:lineRule="auto"/>
        <w:ind w:right="-446"/>
        <w:jc w:val="both"/>
        <w:rPr>
          <w:rFonts w:ascii="Century Gothic" w:hAnsi="Century Gothic"/>
          <w:sz w:val="22"/>
          <w:szCs w:val="22"/>
        </w:rPr>
      </w:pPr>
      <w:r w:rsidRPr="00AD46B7">
        <w:rPr>
          <w:rFonts w:ascii="Century Gothic" w:hAnsi="Century Gothic"/>
          <w:sz w:val="22"/>
          <w:szCs w:val="22"/>
        </w:rPr>
        <w:t>[</w:t>
      </w:r>
      <w:r w:rsidR="00BA2911" w:rsidRPr="00AD46B7">
        <w:rPr>
          <w:rFonts w:ascii="Century Gothic" w:hAnsi="Century Gothic"/>
          <w:sz w:val="22"/>
          <w:szCs w:val="22"/>
          <w:highlight w:val="lightGray"/>
        </w:rPr>
        <w:t>Name</w:t>
      </w:r>
      <w:r w:rsidR="00BA2911" w:rsidRPr="00AD46B7">
        <w:rPr>
          <w:rFonts w:ascii="Century Gothic" w:hAnsi="Century Gothic"/>
          <w:spacing w:val="-1"/>
          <w:sz w:val="22"/>
          <w:szCs w:val="22"/>
          <w:highlight w:val="lightGray"/>
        </w:rPr>
        <w:t xml:space="preserve"> </w:t>
      </w:r>
      <w:r w:rsidR="00BA2911" w:rsidRPr="00AD46B7">
        <w:rPr>
          <w:rFonts w:ascii="Century Gothic" w:hAnsi="Century Gothic"/>
          <w:sz w:val="22"/>
          <w:szCs w:val="22"/>
          <w:highlight w:val="lightGray"/>
        </w:rPr>
        <w:t>of</w:t>
      </w:r>
      <w:r w:rsidR="00BA2911" w:rsidRPr="00AD46B7">
        <w:rPr>
          <w:rFonts w:ascii="Century Gothic" w:hAnsi="Century Gothic"/>
          <w:spacing w:val="-1"/>
          <w:sz w:val="22"/>
          <w:szCs w:val="22"/>
          <w:highlight w:val="lightGray"/>
        </w:rPr>
        <w:t xml:space="preserve"> </w:t>
      </w:r>
      <w:r w:rsidR="00BA2911" w:rsidRPr="00AD46B7">
        <w:rPr>
          <w:rFonts w:ascii="Century Gothic" w:hAnsi="Century Gothic"/>
          <w:sz w:val="22"/>
          <w:szCs w:val="22"/>
          <w:highlight w:val="lightGray"/>
        </w:rPr>
        <w:t>Agency/</w:t>
      </w:r>
      <w:r w:rsidR="006F5B17" w:rsidRPr="00AD46B7">
        <w:rPr>
          <w:rFonts w:ascii="Century Gothic" w:hAnsi="Century Gothic"/>
          <w:sz w:val="22"/>
          <w:szCs w:val="22"/>
          <w:highlight w:val="lightGray"/>
        </w:rPr>
        <w:t>Entity</w:t>
      </w:r>
      <w:r w:rsidRPr="00AD46B7">
        <w:rPr>
          <w:rFonts w:ascii="Century Gothic" w:hAnsi="Century Gothic"/>
          <w:sz w:val="22"/>
          <w:szCs w:val="22"/>
        </w:rPr>
        <w:t>]</w:t>
      </w:r>
      <w:r w:rsidR="00BA2911" w:rsidRPr="00AD46B7">
        <w:rPr>
          <w:rFonts w:ascii="Century Gothic" w:hAnsi="Century Gothic"/>
          <w:sz w:val="22"/>
          <w:szCs w:val="22"/>
        </w:rPr>
        <w:t xml:space="preserve">, </w:t>
      </w:r>
      <w:r w:rsidR="00675285">
        <w:rPr>
          <w:rFonts w:ascii="Century Gothic" w:hAnsi="Century Gothic"/>
          <w:sz w:val="22"/>
          <w:szCs w:val="22"/>
        </w:rPr>
        <w:t>through the [</w:t>
      </w:r>
      <w:r w:rsidR="00675285" w:rsidRPr="00675285">
        <w:rPr>
          <w:rFonts w:ascii="Century Gothic" w:hAnsi="Century Gothic"/>
          <w:sz w:val="22"/>
          <w:szCs w:val="22"/>
          <w:shd w:val="clear" w:color="auto" w:fill="BFBFBF" w:themeFill="background1" w:themeFillShade="BF"/>
        </w:rPr>
        <w:t>Program Name</w:t>
      </w:r>
      <w:r w:rsidR="00675285">
        <w:rPr>
          <w:rFonts w:ascii="Century Gothic" w:hAnsi="Century Gothic"/>
          <w:sz w:val="22"/>
          <w:szCs w:val="22"/>
        </w:rPr>
        <w:t xml:space="preserve">], </w:t>
      </w:r>
      <w:r w:rsidR="00BA2911" w:rsidRPr="00AD46B7">
        <w:rPr>
          <w:rFonts w:ascii="Century Gothic" w:hAnsi="Century Gothic"/>
          <w:sz w:val="22"/>
          <w:szCs w:val="22"/>
        </w:rPr>
        <w:t xml:space="preserve">is interested in acquiring property you own at </w:t>
      </w:r>
      <w:r w:rsidRPr="00AD46B7">
        <w:rPr>
          <w:rFonts w:ascii="Century Gothic" w:hAnsi="Century Gothic"/>
          <w:sz w:val="22"/>
          <w:szCs w:val="22"/>
        </w:rPr>
        <w:t>[</w:t>
      </w:r>
      <w:r w:rsidR="00987605">
        <w:rPr>
          <w:rFonts w:ascii="Century Gothic" w:hAnsi="Century Gothic"/>
          <w:sz w:val="22"/>
          <w:szCs w:val="22"/>
          <w:highlight w:val="lightGray"/>
        </w:rPr>
        <w:t>R</w:t>
      </w:r>
      <w:r w:rsidR="006F5B17" w:rsidRPr="00AD46B7">
        <w:rPr>
          <w:rFonts w:ascii="Century Gothic" w:hAnsi="Century Gothic"/>
          <w:sz w:val="22"/>
          <w:szCs w:val="22"/>
          <w:highlight w:val="lightGray"/>
        </w:rPr>
        <w:t xml:space="preserve">eal </w:t>
      </w:r>
      <w:r w:rsidR="00987605">
        <w:rPr>
          <w:rFonts w:ascii="Century Gothic" w:hAnsi="Century Gothic"/>
          <w:sz w:val="22"/>
          <w:szCs w:val="22"/>
          <w:highlight w:val="lightGray"/>
        </w:rPr>
        <w:t>P</w:t>
      </w:r>
      <w:r w:rsidR="006F5B17" w:rsidRPr="00AD46B7">
        <w:rPr>
          <w:rFonts w:ascii="Century Gothic" w:hAnsi="Century Gothic"/>
          <w:sz w:val="22"/>
          <w:szCs w:val="22"/>
          <w:highlight w:val="lightGray"/>
        </w:rPr>
        <w:t xml:space="preserve">roperty </w:t>
      </w:r>
      <w:r w:rsidR="00987605">
        <w:rPr>
          <w:rFonts w:ascii="Century Gothic" w:hAnsi="Century Gothic"/>
          <w:sz w:val="22"/>
          <w:szCs w:val="22"/>
          <w:highlight w:val="lightGray"/>
        </w:rPr>
        <w:t>A</w:t>
      </w:r>
      <w:r w:rsidR="00BA2911" w:rsidRPr="00AD46B7">
        <w:rPr>
          <w:rFonts w:ascii="Century Gothic" w:hAnsi="Century Gothic"/>
          <w:sz w:val="22"/>
          <w:szCs w:val="22"/>
          <w:highlight w:val="lightGray"/>
        </w:rPr>
        <w:t>ddress</w:t>
      </w:r>
      <w:r w:rsidRPr="00AD46B7">
        <w:rPr>
          <w:rFonts w:ascii="Century Gothic" w:hAnsi="Century Gothic"/>
          <w:sz w:val="22"/>
          <w:szCs w:val="22"/>
        </w:rPr>
        <w:t>]</w:t>
      </w:r>
      <w:r w:rsidR="00BF411E">
        <w:rPr>
          <w:rFonts w:ascii="Century Gothic" w:hAnsi="Century Gothic"/>
          <w:sz w:val="22"/>
          <w:szCs w:val="22"/>
        </w:rPr>
        <w:t xml:space="preserve">. The intended </w:t>
      </w:r>
      <w:r w:rsidR="006F37DB">
        <w:rPr>
          <w:rFonts w:ascii="Century Gothic" w:hAnsi="Century Gothic"/>
          <w:sz w:val="22"/>
          <w:szCs w:val="22"/>
        </w:rPr>
        <w:t xml:space="preserve">acquisition is </w:t>
      </w:r>
      <w:r w:rsidR="00BA2911" w:rsidRPr="00AD46B7">
        <w:rPr>
          <w:rFonts w:ascii="Century Gothic" w:hAnsi="Century Gothic"/>
          <w:sz w:val="22"/>
          <w:szCs w:val="22"/>
        </w:rPr>
        <w:t xml:space="preserve">for a proposed project which may receive </w:t>
      </w:r>
      <w:r w:rsidR="000D5DD2" w:rsidRPr="00AD46B7">
        <w:rPr>
          <w:rFonts w:ascii="Century Gothic" w:hAnsi="Century Gothic"/>
          <w:sz w:val="22"/>
          <w:szCs w:val="22"/>
        </w:rPr>
        <w:t xml:space="preserve">federal </w:t>
      </w:r>
      <w:r w:rsidR="00BA2911" w:rsidRPr="00AD46B7">
        <w:rPr>
          <w:rFonts w:ascii="Century Gothic" w:hAnsi="Century Gothic"/>
          <w:sz w:val="22"/>
          <w:szCs w:val="22"/>
        </w:rPr>
        <w:t xml:space="preserve">funding assistance from the U.S. Department of Housing and </w:t>
      </w:r>
      <w:r w:rsidR="00BA2911" w:rsidRPr="00AD46B7">
        <w:rPr>
          <w:rFonts w:ascii="Century Gothic" w:hAnsi="Century Gothic"/>
          <w:spacing w:val="-3"/>
          <w:sz w:val="22"/>
          <w:szCs w:val="22"/>
        </w:rPr>
        <w:t xml:space="preserve">Urban </w:t>
      </w:r>
      <w:r w:rsidR="00BA2911" w:rsidRPr="00AD46B7">
        <w:rPr>
          <w:rFonts w:ascii="Century Gothic" w:hAnsi="Century Gothic"/>
          <w:sz w:val="22"/>
          <w:szCs w:val="22"/>
        </w:rPr>
        <w:t>Development</w:t>
      </w:r>
      <w:r w:rsidR="00BA2911" w:rsidRPr="00AD46B7">
        <w:rPr>
          <w:rFonts w:ascii="Century Gothic" w:hAnsi="Century Gothic"/>
          <w:spacing w:val="-1"/>
          <w:sz w:val="22"/>
          <w:szCs w:val="22"/>
        </w:rPr>
        <w:t xml:space="preserve"> </w:t>
      </w:r>
      <w:r w:rsidR="00BA2911" w:rsidRPr="00AD46B7">
        <w:rPr>
          <w:rFonts w:ascii="Century Gothic" w:hAnsi="Century Gothic"/>
          <w:sz w:val="22"/>
          <w:szCs w:val="22"/>
        </w:rPr>
        <w:t>(</w:t>
      </w:r>
      <w:r w:rsidR="00BA2911" w:rsidRPr="00AD46B7">
        <w:rPr>
          <w:rFonts w:ascii="Century Gothic" w:hAnsi="Century Gothic"/>
          <w:b/>
          <w:bCs/>
          <w:sz w:val="22"/>
          <w:szCs w:val="22"/>
        </w:rPr>
        <w:t>HUD</w:t>
      </w:r>
      <w:r w:rsidR="00BA2911" w:rsidRPr="00AD46B7">
        <w:rPr>
          <w:rFonts w:ascii="Century Gothic" w:hAnsi="Century Gothic"/>
          <w:sz w:val="22"/>
          <w:szCs w:val="22"/>
        </w:rPr>
        <w:t>)</w:t>
      </w:r>
      <w:r w:rsidR="000D5DD2" w:rsidRPr="00AD46B7">
        <w:rPr>
          <w:rFonts w:ascii="Century Gothic" w:hAnsi="Century Gothic"/>
          <w:sz w:val="22"/>
          <w:szCs w:val="22"/>
        </w:rPr>
        <w:t xml:space="preserve"> through the </w:t>
      </w:r>
      <w:r w:rsidR="00675285">
        <w:rPr>
          <w:rFonts w:ascii="Century Gothic" w:hAnsi="Century Gothic" w:cstheme="minorBidi"/>
          <w:sz w:val="22"/>
        </w:rPr>
        <w:t>[</w:t>
      </w:r>
      <w:r w:rsidR="00675285" w:rsidRPr="00675285">
        <w:rPr>
          <w:rFonts w:ascii="Century Gothic" w:hAnsi="Century Gothic" w:cstheme="minorBidi"/>
          <w:sz w:val="22"/>
          <w:highlight w:val="lightGray"/>
        </w:rPr>
        <w:t>Community Development Block Grant Program – Disaster Recovery (</w:t>
      </w:r>
      <w:r w:rsidR="00675285" w:rsidRPr="00675285">
        <w:rPr>
          <w:rFonts w:ascii="Century Gothic" w:hAnsi="Century Gothic" w:cstheme="minorBidi"/>
          <w:b/>
          <w:bCs/>
          <w:sz w:val="22"/>
          <w:highlight w:val="lightGray"/>
        </w:rPr>
        <w:t>CDBG-DR</w:t>
      </w:r>
      <w:r w:rsidR="00675285" w:rsidRPr="00675285">
        <w:rPr>
          <w:rFonts w:ascii="Century Gothic" w:hAnsi="Century Gothic" w:cstheme="minorBidi"/>
          <w:sz w:val="22"/>
          <w:highlight w:val="lightGray"/>
        </w:rPr>
        <w:t>)</w:t>
      </w:r>
      <w:r w:rsidR="00675285">
        <w:rPr>
          <w:rFonts w:ascii="Century Gothic" w:hAnsi="Century Gothic" w:cstheme="minorBidi"/>
          <w:sz w:val="22"/>
        </w:rPr>
        <w:t>] [</w:t>
      </w:r>
      <w:r w:rsidR="00675285" w:rsidRPr="00675285">
        <w:rPr>
          <w:rFonts w:ascii="Century Gothic" w:hAnsi="Century Gothic" w:cstheme="minorBidi"/>
          <w:sz w:val="22"/>
          <w:highlight w:val="lightGray"/>
        </w:rPr>
        <w:t>Community Development Block Grant Program - Mitigation (</w:t>
      </w:r>
      <w:r w:rsidR="00675285" w:rsidRPr="00675285">
        <w:rPr>
          <w:rFonts w:ascii="Century Gothic" w:hAnsi="Century Gothic" w:cstheme="minorBidi"/>
          <w:b/>
          <w:bCs/>
          <w:sz w:val="22"/>
          <w:highlight w:val="lightGray"/>
        </w:rPr>
        <w:t>CDBG-MIT</w:t>
      </w:r>
      <w:r w:rsidR="00675285" w:rsidRPr="00675285">
        <w:rPr>
          <w:rFonts w:ascii="Century Gothic" w:hAnsi="Century Gothic" w:cstheme="minorBidi"/>
          <w:sz w:val="22"/>
          <w:highlight w:val="lightGray"/>
        </w:rPr>
        <w:t>)</w:t>
      </w:r>
      <w:r w:rsidR="00675285">
        <w:rPr>
          <w:rFonts w:ascii="Century Gothic" w:hAnsi="Century Gothic" w:cstheme="minorBidi"/>
          <w:sz w:val="22"/>
        </w:rPr>
        <w:t xml:space="preserve">] </w:t>
      </w:r>
      <w:r w:rsidR="000D5DD2" w:rsidRPr="00991EBA">
        <w:rPr>
          <w:rFonts w:ascii="Century Gothic" w:hAnsi="Century Gothic"/>
          <w:sz w:val="22"/>
          <w:szCs w:val="22"/>
        </w:rPr>
        <w:t>Pr</w:t>
      </w:r>
      <w:r w:rsidR="000D5DD2" w:rsidRPr="00AD46B7">
        <w:rPr>
          <w:rFonts w:ascii="Century Gothic" w:hAnsi="Century Gothic"/>
          <w:sz w:val="22"/>
          <w:szCs w:val="22"/>
        </w:rPr>
        <w:t>ogram</w:t>
      </w:r>
      <w:r w:rsidR="00ED57D4">
        <w:rPr>
          <w:rFonts w:ascii="Century Gothic" w:hAnsi="Century Gothic"/>
          <w:sz w:val="22"/>
          <w:szCs w:val="22"/>
        </w:rPr>
        <w:t>.</w:t>
      </w:r>
      <w:r w:rsidR="000D5DD2" w:rsidRPr="00AD46B7">
        <w:rPr>
          <w:rFonts w:ascii="Century Gothic" w:hAnsi="Century Gothic"/>
          <w:sz w:val="22"/>
          <w:szCs w:val="22"/>
        </w:rPr>
        <w:t xml:space="preserve"> </w:t>
      </w:r>
    </w:p>
    <w:p w14:paraId="342955F6" w14:textId="77777777" w:rsidR="00706C18" w:rsidRPr="00AD46B7" w:rsidRDefault="00706C18" w:rsidP="00991EBA">
      <w:pPr>
        <w:pStyle w:val="BodyText"/>
        <w:ind w:right="-440"/>
        <w:jc w:val="both"/>
        <w:rPr>
          <w:rFonts w:ascii="Century Gothic" w:hAnsi="Century Gothic"/>
          <w:sz w:val="22"/>
          <w:szCs w:val="22"/>
        </w:rPr>
      </w:pPr>
    </w:p>
    <w:p w14:paraId="2A477A8E" w14:textId="184BBA7C" w:rsidR="00C0170C" w:rsidRDefault="00C0170C" w:rsidP="002A4618">
      <w:pPr>
        <w:pStyle w:val="BodyText"/>
        <w:tabs>
          <w:tab w:val="left" w:pos="5601"/>
          <w:tab w:val="left" w:pos="6321"/>
        </w:tabs>
        <w:spacing w:line="259" w:lineRule="auto"/>
        <w:ind w:right="-446"/>
        <w:jc w:val="both"/>
        <w:rPr>
          <w:rFonts w:ascii="Century Gothic" w:hAnsi="Century Gothic"/>
          <w:sz w:val="22"/>
          <w:szCs w:val="22"/>
        </w:rPr>
      </w:pPr>
      <w:r w:rsidRPr="00C0170C">
        <w:rPr>
          <w:rFonts w:ascii="Century Gothic" w:hAnsi="Century Gothic"/>
          <w:sz w:val="22"/>
          <w:szCs w:val="22"/>
        </w:rPr>
        <w:t xml:space="preserve">The purpose of this notice is to inform </w:t>
      </w:r>
      <w:r w:rsidR="005069AF">
        <w:rPr>
          <w:rFonts w:ascii="Century Gothic" w:hAnsi="Century Gothic"/>
          <w:sz w:val="22"/>
          <w:szCs w:val="22"/>
        </w:rPr>
        <w:t>you of your</w:t>
      </w:r>
      <w:r w:rsidRPr="00C0170C">
        <w:rPr>
          <w:rFonts w:ascii="Century Gothic" w:hAnsi="Century Gothic"/>
          <w:sz w:val="22"/>
          <w:szCs w:val="22"/>
        </w:rPr>
        <w:t xml:space="preserve"> rights under a federal law known as the Uniform Relocation Assistance and Real Property Acquisition Policies Act</w:t>
      </w:r>
      <w:r w:rsidR="00991EBA">
        <w:rPr>
          <w:rFonts w:ascii="Century Gothic" w:hAnsi="Century Gothic"/>
          <w:sz w:val="22"/>
          <w:szCs w:val="22"/>
        </w:rPr>
        <w:t xml:space="preserve"> of 1970</w:t>
      </w:r>
      <w:r w:rsidR="005069AF">
        <w:rPr>
          <w:rFonts w:ascii="Century Gothic" w:hAnsi="Century Gothic"/>
          <w:sz w:val="22"/>
          <w:szCs w:val="22"/>
        </w:rPr>
        <w:t xml:space="preserve"> </w:t>
      </w:r>
      <w:r w:rsidR="005069AF" w:rsidRPr="00C0170C">
        <w:rPr>
          <w:rFonts w:ascii="Century Gothic" w:hAnsi="Century Gothic"/>
          <w:sz w:val="22"/>
          <w:szCs w:val="22"/>
        </w:rPr>
        <w:t>(</w:t>
      </w:r>
      <w:r w:rsidR="005069AF" w:rsidRPr="00E95E31">
        <w:rPr>
          <w:rFonts w:ascii="Century Gothic" w:hAnsi="Century Gothic"/>
          <w:b/>
          <w:bCs/>
          <w:sz w:val="22"/>
          <w:szCs w:val="22"/>
        </w:rPr>
        <w:t>URA</w:t>
      </w:r>
      <w:r w:rsidR="005069AF" w:rsidRPr="00C0170C">
        <w:rPr>
          <w:rFonts w:ascii="Century Gothic" w:hAnsi="Century Gothic"/>
          <w:sz w:val="22"/>
          <w:szCs w:val="22"/>
        </w:rPr>
        <w:t>)</w:t>
      </w:r>
      <w:r w:rsidR="00991EBA">
        <w:rPr>
          <w:rFonts w:ascii="Century Gothic" w:hAnsi="Century Gothic"/>
          <w:sz w:val="22"/>
          <w:szCs w:val="22"/>
        </w:rPr>
        <w:t xml:space="preserve">, as </w:t>
      </w:r>
      <w:r w:rsidR="005069AF">
        <w:rPr>
          <w:rFonts w:ascii="Century Gothic" w:hAnsi="Century Gothic"/>
          <w:sz w:val="22"/>
          <w:szCs w:val="22"/>
        </w:rPr>
        <w:t>amended</w:t>
      </w:r>
      <w:r w:rsidR="005069AF" w:rsidRPr="00C0170C">
        <w:rPr>
          <w:rFonts w:ascii="Century Gothic" w:hAnsi="Century Gothic"/>
          <w:sz w:val="22"/>
          <w:szCs w:val="22"/>
        </w:rPr>
        <w:t>,</w:t>
      </w:r>
      <w:r w:rsidR="005069AF" w:rsidRPr="002A4618">
        <w:rPr>
          <w:rFonts w:ascii="Century Gothic" w:hAnsi="Century Gothic"/>
          <w:sz w:val="22"/>
          <w:szCs w:val="22"/>
        </w:rPr>
        <w:t xml:space="preserve"> </w:t>
      </w:r>
      <w:bookmarkStart w:id="0" w:name="_Hlk115352521"/>
      <w:r w:rsidR="005069AF" w:rsidRPr="002A4618">
        <w:rPr>
          <w:rFonts w:ascii="Century Gothic" w:hAnsi="Century Gothic"/>
          <w:sz w:val="22"/>
          <w:szCs w:val="22"/>
        </w:rPr>
        <w:t xml:space="preserve">42 U.S.C. § 4601 </w:t>
      </w:r>
      <w:r w:rsidR="005069AF" w:rsidRPr="002A4618">
        <w:rPr>
          <w:rFonts w:ascii="Century Gothic" w:hAnsi="Century Gothic"/>
          <w:i/>
          <w:iCs/>
          <w:sz w:val="22"/>
          <w:szCs w:val="22"/>
        </w:rPr>
        <w:t>et seq</w:t>
      </w:r>
      <w:r w:rsidR="005069AF" w:rsidRPr="002A4618">
        <w:rPr>
          <w:rFonts w:ascii="Century Gothic" w:hAnsi="Century Gothic"/>
          <w:sz w:val="22"/>
          <w:szCs w:val="22"/>
        </w:rPr>
        <w:t>.</w:t>
      </w:r>
      <w:r w:rsidR="005069AF" w:rsidRPr="00C0170C" w:rsidDel="005069AF">
        <w:rPr>
          <w:rFonts w:ascii="Century Gothic" w:hAnsi="Century Gothic"/>
          <w:sz w:val="22"/>
          <w:szCs w:val="22"/>
        </w:rPr>
        <w:t xml:space="preserve"> </w:t>
      </w:r>
      <w:bookmarkEnd w:id="0"/>
      <w:r w:rsidRPr="00C0170C">
        <w:rPr>
          <w:rFonts w:ascii="Century Gothic" w:hAnsi="Century Gothic"/>
          <w:sz w:val="22"/>
          <w:szCs w:val="22"/>
        </w:rPr>
        <w:t>Enclosed is a HUD brochure entitled “When A Public Agency Acquires Your Property”</w:t>
      </w:r>
      <w:r w:rsidR="009C6160">
        <w:rPr>
          <w:rFonts w:ascii="Century Gothic" w:hAnsi="Century Gothic"/>
          <w:sz w:val="22"/>
          <w:szCs w:val="22"/>
        </w:rPr>
        <w:t xml:space="preserve">, which </w:t>
      </w:r>
      <w:r w:rsidRPr="00C0170C">
        <w:rPr>
          <w:rFonts w:ascii="Century Gothic" w:hAnsi="Century Gothic"/>
          <w:sz w:val="22"/>
          <w:szCs w:val="22"/>
        </w:rPr>
        <w:t>provides useful information about the public acquisition of real property</w:t>
      </w:r>
      <w:r w:rsidR="00F32603">
        <w:rPr>
          <w:rFonts w:ascii="Century Gothic" w:hAnsi="Century Gothic"/>
          <w:sz w:val="22"/>
          <w:szCs w:val="22"/>
        </w:rPr>
        <w:t xml:space="preserve"> (real</w:t>
      </w:r>
      <w:r w:rsidR="00991EBA">
        <w:rPr>
          <w:rFonts w:ascii="Century Gothic" w:hAnsi="Century Gothic"/>
          <w:sz w:val="22"/>
          <w:szCs w:val="22"/>
        </w:rPr>
        <w:t xml:space="preserve"> </w:t>
      </w:r>
      <w:r w:rsidR="00F32603">
        <w:rPr>
          <w:rFonts w:ascii="Century Gothic" w:hAnsi="Century Gothic"/>
          <w:sz w:val="22"/>
          <w:szCs w:val="22"/>
        </w:rPr>
        <w:t xml:space="preserve">estate) </w:t>
      </w:r>
      <w:r w:rsidRPr="00C0170C">
        <w:rPr>
          <w:rFonts w:ascii="Century Gothic" w:hAnsi="Century Gothic"/>
          <w:sz w:val="22"/>
          <w:szCs w:val="22"/>
        </w:rPr>
        <w:t>under URA.</w:t>
      </w:r>
      <w:r w:rsidR="00021D54">
        <w:rPr>
          <w:rStyle w:val="FootnoteReference"/>
          <w:rFonts w:ascii="Century Gothic" w:hAnsi="Century Gothic"/>
          <w:sz w:val="22"/>
          <w:szCs w:val="22"/>
        </w:rPr>
        <w:footnoteReference w:id="1"/>
      </w:r>
      <w:r w:rsidRPr="00C0170C">
        <w:rPr>
          <w:rFonts w:ascii="Century Gothic" w:hAnsi="Century Gothic"/>
          <w:sz w:val="22"/>
          <w:szCs w:val="22"/>
        </w:rPr>
        <w:t xml:space="preserve"> At this stage, your property is only under consideration for acquisition. </w:t>
      </w:r>
      <w:r w:rsidRPr="00551126">
        <w:rPr>
          <w:rFonts w:ascii="Century Gothic" w:hAnsi="Century Gothic"/>
          <w:i/>
          <w:iCs/>
          <w:sz w:val="22"/>
          <w:szCs w:val="22"/>
          <w:u w:val="single"/>
        </w:rPr>
        <w:t>This notice is not a contractual offer or commitment to purchase your property.</w:t>
      </w:r>
    </w:p>
    <w:p w14:paraId="00E558F4" w14:textId="475EA84A" w:rsidR="00C0170C" w:rsidRDefault="00C0170C" w:rsidP="00991EBA">
      <w:pPr>
        <w:pStyle w:val="BodyText"/>
        <w:tabs>
          <w:tab w:val="left" w:pos="7774"/>
        </w:tabs>
        <w:ind w:right="-440"/>
        <w:jc w:val="both"/>
        <w:rPr>
          <w:rFonts w:ascii="Century Gothic" w:hAnsi="Century Gothic"/>
          <w:sz w:val="22"/>
          <w:szCs w:val="22"/>
        </w:rPr>
      </w:pPr>
    </w:p>
    <w:p w14:paraId="156AEBB0" w14:textId="15393C8A" w:rsidR="002B5AEC" w:rsidRDefault="002B5AEC" w:rsidP="002A4618">
      <w:pPr>
        <w:pStyle w:val="BodyText"/>
        <w:tabs>
          <w:tab w:val="left" w:pos="5601"/>
          <w:tab w:val="left" w:pos="6321"/>
        </w:tabs>
        <w:spacing w:line="259" w:lineRule="auto"/>
        <w:ind w:right="-446"/>
        <w:jc w:val="both"/>
        <w:rPr>
          <w:rFonts w:ascii="Century Gothic" w:hAnsi="Century Gothic"/>
          <w:sz w:val="22"/>
          <w:szCs w:val="22"/>
        </w:rPr>
      </w:pPr>
      <w:r w:rsidRPr="002B5AEC">
        <w:rPr>
          <w:rFonts w:ascii="Century Gothic" w:hAnsi="Century Gothic"/>
          <w:sz w:val="22"/>
          <w:szCs w:val="22"/>
        </w:rPr>
        <w:t xml:space="preserve">If your property is selected for acquisition, under URA, you will have the right to receive just compensation for your property. </w:t>
      </w:r>
      <w:r w:rsidR="00551126">
        <w:rPr>
          <w:rFonts w:ascii="Century Gothic" w:hAnsi="Century Gothic"/>
          <w:sz w:val="22"/>
          <w:szCs w:val="22"/>
        </w:rPr>
        <w:t>T</w:t>
      </w:r>
      <w:r w:rsidRPr="002B5AEC">
        <w:rPr>
          <w:rFonts w:ascii="Century Gothic" w:hAnsi="Century Gothic"/>
          <w:sz w:val="22"/>
          <w:szCs w:val="22"/>
        </w:rPr>
        <w:t>o determine the amount of just</w:t>
      </w:r>
      <w:r w:rsidR="00991EBA">
        <w:rPr>
          <w:rFonts w:ascii="Century Gothic" w:hAnsi="Century Gothic"/>
          <w:sz w:val="22"/>
          <w:szCs w:val="22"/>
        </w:rPr>
        <w:t xml:space="preserve"> </w:t>
      </w:r>
      <w:r w:rsidRPr="002B5AEC">
        <w:rPr>
          <w:rFonts w:ascii="Century Gothic" w:hAnsi="Century Gothic"/>
          <w:sz w:val="22"/>
          <w:szCs w:val="22"/>
        </w:rPr>
        <w:t xml:space="preserve">compensation to be offered to you, an appraisal of your property would be required. In such case, an appraiser will contact you to provide an opportunity to accompany </w:t>
      </w:r>
      <w:r w:rsidR="004325ED">
        <w:rPr>
          <w:rFonts w:ascii="Century Gothic" w:hAnsi="Century Gothic"/>
          <w:sz w:val="22"/>
          <w:szCs w:val="22"/>
        </w:rPr>
        <w:t>them</w:t>
      </w:r>
      <w:r w:rsidRPr="002B5AEC">
        <w:rPr>
          <w:rFonts w:ascii="Century Gothic" w:hAnsi="Century Gothic"/>
          <w:sz w:val="22"/>
          <w:szCs w:val="22"/>
        </w:rPr>
        <w:t xml:space="preserve"> on the inspection of your property. I</w:t>
      </w:r>
      <w:r w:rsidR="00991EBA">
        <w:rPr>
          <w:rFonts w:ascii="Century Gothic" w:hAnsi="Century Gothic"/>
          <w:sz w:val="22"/>
          <w:szCs w:val="22"/>
        </w:rPr>
        <w:t xml:space="preserve">f you choose </w:t>
      </w:r>
      <w:r w:rsidRPr="002B5AEC">
        <w:rPr>
          <w:rFonts w:ascii="Century Gothic" w:hAnsi="Century Gothic"/>
          <w:sz w:val="22"/>
          <w:szCs w:val="22"/>
        </w:rPr>
        <w:t xml:space="preserve">to </w:t>
      </w:r>
      <w:r w:rsidR="00DB5A2D">
        <w:rPr>
          <w:rFonts w:ascii="Century Gothic" w:hAnsi="Century Gothic"/>
          <w:sz w:val="22"/>
          <w:szCs w:val="22"/>
        </w:rPr>
        <w:t xml:space="preserve">be present </w:t>
      </w:r>
      <w:r w:rsidRPr="002B5AEC">
        <w:rPr>
          <w:rFonts w:ascii="Century Gothic" w:hAnsi="Century Gothic"/>
          <w:sz w:val="22"/>
          <w:szCs w:val="22"/>
        </w:rPr>
        <w:t>during the property inspection</w:t>
      </w:r>
      <w:r w:rsidR="00DB5A2D">
        <w:rPr>
          <w:rFonts w:ascii="Century Gothic" w:hAnsi="Century Gothic"/>
          <w:sz w:val="22"/>
          <w:szCs w:val="22"/>
        </w:rPr>
        <w:t>,</w:t>
      </w:r>
      <w:r w:rsidRPr="002B5AEC">
        <w:rPr>
          <w:rFonts w:ascii="Century Gothic" w:hAnsi="Century Gothic"/>
          <w:sz w:val="22"/>
          <w:szCs w:val="22"/>
        </w:rPr>
        <w:t xml:space="preserve"> you </w:t>
      </w:r>
      <w:r w:rsidR="00991EBA">
        <w:rPr>
          <w:rFonts w:ascii="Century Gothic" w:hAnsi="Century Gothic"/>
          <w:sz w:val="22"/>
          <w:szCs w:val="22"/>
        </w:rPr>
        <w:t>may</w:t>
      </w:r>
      <w:r w:rsidRPr="002B5AEC">
        <w:rPr>
          <w:rFonts w:ascii="Century Gothic" w:hAnsi="Century Gothic"/>
          <w:sz w:val="22"/>
          <w:szCs w:val="22"/>
        </w:rPr>
        <w:t xml:space="preserve"> point out any unique features of your </w:t>
      </w:r>
      <w:r w:rsidR="005318DE" w:rsidRPr="002B5AEC">
        <w:rPr>
          <w:rFonts w:ascii="Century Gothic" w:hAnsi="Century Gothic"/>
          <w:sz w:val="22"/>
          <w:szCs w:val="22"/>
        </w:rPr>
        <w:t>property that should be considered in the valuation</w:t>
      </w:r>
      <w:r w:rsidRPr="002B5AEC">
        <w:rPr>
          <w:rFonts w:ascii="Century Gothic" w:hAnsi="Century Gothic"/>
          <w:sz w:val="22"/>
          <w:szCs w:val="22"/>
        </w:rPr>
        <w:t xml:space="preserve"> process and answer any questions the appraiser may have.</w:t>
      </w:r>
    </w:p>
    <w:p w14:paraId="5B9D7227" w14:textId="77777777" w:rsidR="002B5AEC" w:rsidRDefault="002B5AEC" w:rsidP="00991EBA">
      <w:pPr>
        <w:pStyle w:val="BodyText"/>
        <w:tabs>
          <w:tab w:val="left" w:pos="7774"/>
        </w:tabs>
        <w:ind w:right="-440"/>
        <w:jc w:val="both"/>
        <w:rPr>
          <w:rFonts w:ascii="Century Gothic" w:hAnsi="Century Gothic"/>
          <w:sz w:val="22"/>
          <w:szCs w:val="22"/>
        </w:rPr>
      </w:pPr>
    </w:p>
    <w:p w14:paraId="39A77F1B" w14:textId="779A9E95" w:rsidR="00433743" w:rsidRPr="00AD46B7" w:rsidRDefault="00F86297" w:rsidP="00433743">
      <w:pPr>
        <w:pStyle w:val="BodyText"/>
        <w:ind w:right="-440"/>
        <w:jc w:val="both"/>
        <w:rPr>
          <w:rFonts w:ascii="Century Gothic" w:hAnsi="Century Gothic"/>
          <w:sz w:val="22"/>
          <w:szCs w:val="22"/>
        </w:rPr>
      </w:pPr>
      <w:r>
        <w:rPr>
          <w:rFonts w:ascii="Century Gothic" w:hAnsi="Century Gothic"/>
          <w:sz w:val="22"/>
          <w:szCs w:val="22"/>
        </w:rPr>
        <w:t xml:space="preserve">It is of outmost importance that you inform of any tenant that </w:t>
      </w:r>
      <w:r w:rsidR="00EB0CBE">
        <w:rPr>
          <w:rFonts w:ascii="Century Gothic" w:hAnsi="Century Gothic"/>
          <w:sz w:val="22"/>
          <w:szCs w:val="22"/>
        </w:rPr>
        <w:t xml:space="preserve">are in the property. </w:t>
      </w:r>
      <w:r w:rsidR="00433743" w:rsidRPr="00AD46B7">
        <w:rPr>
          <w:rFonts w:ascii="Century Gothic" w:hAnsi="Century Gothic"/>
          <w:sz w:val="22"/>
          <w:szCs w:val="22"/>
        </w:rPr>
        <w:t xml:space="preserve">In accordance with </w:t>
      </w:r>
      <w:r w:rsidR="00433743" w:rsidRPr="00AD46B7">
        <w:rPr>
          <w:rFonts w:ascii="Century Gothic" w:hAnsi="Century Gothic"/>
          <w:b/>
          <w:bCs/>
          <w:sz w:val="22"/>
          <w:szCs w:val="22"/>
        </w:rPr>
        <w:t>URA</w:t>
      </w:r>
      <w:r w:rsidR="00433743" w:rsidRPr="00AD46B7">
        <w:rPr>
          <w:rFonts w:ascii="Century Gothic" w:hAnsi="Century Gothic"/>
          <w:sz w:val="22"/>
          <w:szCs w:val="22"/>
        </w:rPr>
        <w:t>, any residential or commercial tenants residing on the property may be eligible for relocation assistance, and therefore you should not yet inform these tenants to vacate the property without first consulting with us to ensure URA requirements are met.</w:t>
      </w:r>
    </w:p>
    <w:p w14:paraId="21668F7C" w14:textId="77777777" w:rsidR="00433743" w:rsidRDefault="00433743" w:rsidP="00991EBA">
      <w:pPr>
        <w:pStyle w:val="BodyText"/>
        <w:tabs>
          <w:tab w:val="left" w:pos="7774"/>
        </w:tabs>
        <w:ind w:right="-440"/>
        <w:jc w:val="both"/>
        <w:rPr>
          <w:rFonts w:ascii="Century Gothic" w:hAnsi="Century Gothic"/>
          <w:sz w:val="22"/>
          <w:szCs w:val="22"/>
        </w:rPr>
      </w:pPr>
    </w:p>
    <w:p w14:paraId="3FF34B10" w14:textId="77777777" w:rsidR="00433743" w:rsidRDefault="00433743" w:rsidP="00991EBA">
      <w:pPr>
        <w:pStyle w:val="BodyText"/>
        <w:tabs>
          <w:tab w:val="left" w:pos="7774"/>
        </w:tabs>
        <w:ind w:right="-440"/>
        <w:jc w:val="both"/>
        <w:rPr>
          <w:rFonts w:ascii="Century Gothic" w:hAnsi="Century Gothic"/>
          <w:sz w:val="22"/>
          <w:szCs w:val="22"/>
        </w:rPr>
      </w:pPr>
    </w:p>
    <w:p w14:paraId="342955F7" w14:textId="4DCD5DDF" w:rsidR="00706C18" w:rsidRPr="00AD46B7" w:rsidRDefault="00BA2911" w:rsidP="002A4618">
      <w:pPr>
        <w:pStyle w:val="BodyText"/>
        <w:tabs>
          <w:tab w:val="left" w:pos="5601"/>
          <w:tab w:val="left" w:pos="6321"/>
        </w:tabs>
        <w:spacing w:line="259" w:lineRule="auto"/>
        <w:ind w:right="-446"/>
        <w:jc w:val="both"/>
        <w:rPr>
          <w:rFonts w:ascii="Century Gothic" w:hAnsi="Century Gothic"/>
          <w:sz w:val="22"/>
          <w:szCs w:val="22"/>
        </w:rPr>
      </w:pPr>
      <w:r w:rsidRPr="00AD46B7">
        <w:rPr>
          <w:rFonts w:ascii="Century Gothic" w:hAnsi="Century Gothic"/>
          <w:sz w:val="22"/>
          <w:szCs w:val="22"/>
        </w:rPr>
        <w:t xml:space="preserve">Please be advised that </w:t>
      </w:r>
      <w:r w:rsidR="00AD46B7">
        <w:rPr>
          <w:rFonts w:ascii="Century Gothic" w:hAnsi="Century Gothic"/>
          <w:sz w:val="22"/>
          <w:szCs w:val="22"/>
        </w:rPr>
        <w:t>[</w:t>
      </w:r>
      <w:r w:rsidRPr="00AD46B7">
        <w:rPr>
          <w:rFonts w:ascii="Century Gothic" w:hAnsi="Century Gothic"/>
          <w:sz w:val="22"/>
          <w:szCs w:val="22"/>
          <w:highlight w:val="lightGray"/>
        </w:rPr>
        <w:t>Name</w:t>
      </w:r>
      <w:r w:rsidRPr="00AD46B7">
        <w:rPr>
          <w:rFonts w:ascii="Century Gothic" w:hAnsi="Century Gothic"/>
          <w:spacing w:val="-5"/>
          <w:sz w:val="22"/>
          <w:szCs w:val="22"/>
          <w:highlight w:val="lightGray"/>
        </w:rPr>
        <w:t xml:space="preserve"> </w:t>
      </w:r>
      <w:r w:rsidRPr="00AD46B7">
        <w:rPr>
          <w:rFonts w:ascii="Century Gothic" w:hAnsi="Century Gothic"/>
          <w:sz w:val="22"/>
          <w:szCs w:val="22"/>
          <w:highlight w:val="lightGray"/>
        </w:rPr>
        <w:t>of Agency</w:t>
      </w:r>
      <w:r w:rsidR="000D5DD2" w:rsidRPr="00AD46B7">
        <w:rPr>
          <w:rFonts w:ascii="Century Gothic" w:hAnsi="Century Gothic"/>
          <w:sz w:val="22"/>
          <w:szCs w:val="22"/>
          <w:highlight w:val="lightGray"/>
        </w:rPr>
        <w:t>/Entity</w:t>
      </w:r>
      <w:r w:rsidR="00AD46B7">
        <w:rPr>
          <w:rFonts w:ascii="Century Gothic" w:hAnsi="Century Gothic"/>
          <w:sz w:val="22"/>
          <w:szCs w:val="22"/>
        </w:rPr>
        <w:t>]</w:t>
      </w:r>
      <w:r w:rsidR="000D5DD2" w:rsidRPr="00AD46B7">
        <w:rPr>
          <w:rFonts w:ascii="Century Gothic" w:hAnsi="Century Gothic"/>
          <w:sz w:val="22"/>
          <w:szCs w:val="22"/>
        </w:rPr>
        <w:t xml:space="preserve"> </w:t>
      </w:r>
      <w:r w:rsidR="003A1BD9">
        <w:rPr>
          <w:rFonts w:ascii="Century Gothic" w:hAnsi="Century Gothic"/>
          <w:sz w:val="22"/>
          <w:szCs w:val="22"/>
        </w:rPr>
        <w:t>posses</w:t>
      </w:r>
      <w:r w:rsidR="00EB210E">
        <w:rPr>
          <w:rFonts w:ascii="Century Gothic" w:hAnsi="Century Gothic"/>
          <w:sz w:val="22"/>
          <w:szCs w:val="22"/>
        </w:rPr>
        <w:t xml:space="preserve">ses </w:t>
      </w:r>
      <w:r w:rsidR="003C2930" w:rsidRPr="00AD46B7">
        <w:rPr>
          <w:rFonts w:ascii="Century Gothic" w:hAnsi="Century Gothic"/>
          <w:sz w:val="22"/>
          <w:szCs w:val="22"/>
        </w:rPr>
        <w:t>eminent domain</w:t>
      </w:r>
      <w:r w:rsidR="00EB210E">
        <w:rPr>
          <w:rFonts w:ascii="Century Gothic" w:hAnsi="Century Gothic"/>
          <w:sz w:val="22"/>
          <w:szCs w:val="22"/>
        </w:rPr>
        <w:t xml:space="preserve"> </w:t>
      </w:r>
      <w:r w:rsidRPr="00AD46B7">
        <w:rPr>
          <w:rFonts w:ascii="Century Gothic" w:hAnsi="Century Gothic"/>
          <w:sz w:val="22"/>
          <w:szCs w:val="22"/>
        </w:rPr>
        <w:t xml:space="preserve">authority to </w:t>
      </w:r>
      <w:r w:rsidRPr="00AD46B7">
        <w:rPr>
          <w:rFonts w:ascii="Century Gothic" w:hAnsi="Century Gothic"/>
          <w:sz w:val="22"/>
          <w:szCs w:val="22"/>
        </w:rPr>
        <w:lastRenderedPageBreak/>
        <w:t xml:space="preserve">acquire </w:t>
      </w:r>
      <w:r w:rsidR="008A606C">
        <w:rPr>
          <w:rFonts w:ascii="Century Gothic" w:hAnsi="Century Gothic"/>
          <w:sz w:val="22"/>
          <w:szCs w:val="22"/>
        </w:rPr>
        <w:t>the</w:t>
      </w:r>
      <w:r w:rsidRPr="00AD46B7">
        <w:rPr>
          <w:rFonts w:ascii="Century Gothic" w:hAnsi="Century Gothic"/>
          <w:sz w:val="22"/>
          <w:szCs w:val="22"/>
        </w:rPr>
        <w:t xml:space="preserve"> property</w:t>
      </w:r>
      <w:r w:rsidR="008A606C">
        <w:rPr>
          <w:rFonts w:ascii="Century Gothic" w:hAnsi="Century Gothic"/>
          <w:sz w:val="22"/>
          <w:szCs w:val="22"/>
        </w:rPr>
        <w:t xml:space="preserve"> needed for this project</w:t>
      </w:r>
      <w:r w:rsidR="001320F8">
        <w:rPr>
          <w:rFonts w:ascii="Century Gothic" w:hAnsi="Century Gothic"/>
          <w:sz w:val="22"/>
          <w:szCs w:val="22"/>
        </w:rPr>
        <w:t>. H</w:t>
      </w:r>
      <w:r w:rsidR="00A7542F">
        <w:rPr>
          <w:rFonts w:ascii="Century Gothic" w:hAnsi="Century Gothic"/>
          <w:sz w:val="22"/>
          <w:szCs w:val="22"/>
        </w:rPr>
        <w:t>owever</w:t>
      </w:r>
      <w:r w:rsidR="001320F8">
        <w:rPr>
          <w:rFonts w:ascii="Century Gothic" w:hAnsi="Century Gothic"/>
          <w:sz w:val="22"/>
          <w:szCs w:val="22"/>
        </w:rPr>
        <w:t>,</w:t>
      </w:r>
      <w:r w:rsidR="00A7542F">
        <w:rPr>
          <w:rFonts w:ascii="Century Gothic" w:hAnsi="Century Gothic"/>
          <w:sz w:val="22"/>
          <w:szCs w:val="22"/>
        </w:rPr>
        <w:t xml:space="preserve"> our goal is to</w:t>
      </w:r>
      <w:r w:rsidR="00E2392B">
        <w:rPr>
          <w:rFonts w:ascii="Century Gothic" w:hAnsi="Century Gothic"/>
          <w:sz w:val="22"/>
          <w:szCs w:val="22"/>
        </w:rPr>
        <w:t xml:space="preserve"> attempt to negotiate </w:t>
      </w:r>
      <w:r w:rsidRPr="00AD46B7">
        <w:rPr>
          <w:rFonts w:ascii="Century Gothic" w:hAnsi="Century Gothic"/>
          <w:sz w:val="22"/>
          <w:szCs w:val="22"/>
        </w:rPr>
        <w:t>amicable agreement</w:t>
      </w:r>
      <w:r w:rsidR="00953618">
        <w:rPr>
          <w:rFonts w:ascii="Century Gothic" w:hAnsi="Century Gothic"/>
          <w:sz w:val="22"/>
          <w:szCs w:val="22"/>
        </w:rPr>
        <w:t>s</w:t>
      </w:r>
      <w:r w:rsidRPr="00AD46B7">
        <w:rPr>
          <w:rFonts w:ascii="Century Gothic" w:hAnsi="Century Gothic"/>
          <w:sz w:val="22"/>
          <w:szCs w:val="22"/>
        </w:rPr>
        <w:t xml:space="preserve"> </w:t>
      </w:r>
      <w:r w:rsidR="0036499B">
        <w:rPr>
          <w:rFonts w:ascii="Century Gothic" w:hAnsi="Century Gothic"/>
          <w:sz w:val="22"/>
          <w:szCs w:val="22"/>
        </w:rPr>
        <w:t>for the purchase of the property, including incidental expenses.</w:t>
      </w:r>
      <w:r w:rsidR="00932C67">
        <w:rPr>
          <w:rFonts w:ascii="Century Gothic" w:hAnsi="Century Gothic"/>
          <w:sz w:val="22"/>
          <w:szCs w:val="22"/>
        </w:rPr>
        <w:t xml:space="preserve"> </w:t>
      </w:r>
      <w:r w:rsidR="00932C67" w:rsidRPr="00932C67">
        <w:rPr>
          <w:rFonts w:ascii="Century Gothic" w:hAnsi="Century Gothic"/>
          <w:sz w:val="22"/>
          <w:szCs w:val="22"/>
        </w:rPr>
        <w:t>If negotiations fail, acquisition under eminent domain may be considered.</w:t>
      </w:r>
    </w:p>
    <w:p w14:paraId="342955FC" w14:textId="77777777" w:rsidR="00706C18" w:rsidRPr="00AD46B7" w:rsidRDefault="00706C18" w:rsidP="00991EBA">
      <w:pPr>
        <w:pStyle w:val="BodyText"/>
        <w:ind w:right="-440"/>
        <w:jc w:val="both"/>
        <w:rPr>
          <w:rFonts w:ascii="Century Gothic" w:hAnsi="Century Gothic"/>
          <w:sz w:val="22"/>
          <w:szCs w:val="22"/>
        </w:rPr>
      </w:pPr>
    </w:p>
    <w:p w14:paraId="1A74B42F" w14:textId="19FBCD6A" w:rsidR="0010372B" w:rsidRPr="00AD46B7" w:rsidRDefault="00BA2911" w:rsidP="00991EBA">
      <w:pPr>
        <w:pStyle w:val="BodyText"/>
        <w:tabs>
          <w:tab w:val="left" w:pos="3459"/>
          <w:tab w:val="left" w:pos="5552"/>
        </w:tabs>
        <w:ind w:right="-440"/>
        <w:jc w:val="both"/>
        <w:rPr>
          <w:rFonts w:ascii="Century Gothic" w:hAnsi="Century Gothic"/>
          <w:sz w:val="22"/>
          <w:szCs w:val="22"/>
        </w:rPr>
      </w:pPr>
      <w:r w:rsidRPr="00AD46B7">
        <w:rPr>
          <w:rFonts w:ascii="Century Gothic" w:hAnsi="Century Gothic"/>
          <w:sz w:val="22"/>
          <w:szCs w:val="22"/>
        </w:rPr>
        <w:t>If you have any questions about this notice or the proposed project, please</w:t>
      </w:r>
      <w:r w:rsidR="0010372B" w:rsidRPr="00AD46B7">
        <w:rPr>
          <w:rFonts w:ascii="Century Gothic" w:hAnsi="Century Gothic"/>
          <w:sz w:val="22"/>
          <w:szCs w:val="22"/>
        </w:rPr>
        <w:t xml:space="preserve"> </w:t>
      </w:r>
      <w:r w:rsidRPr="00AD46B7">
        <w:rPr>
          <w:rFonts w:ascii="Century Gothic" w:hAnsi="Century Gothic"/>
          <w:sz w:val="22"/>
          <w:szCs w:val="22"/>
        </w:rPr>
        <w:t>contact</w:t>
      </w:r>
      <w:r w:rsidR="0010372B" w:rsidRPr="00AD46B7">
        <w:rPr>
          <w:rFonts w:ascii="Century Gothic" w:hAnsi="Century Gothic"/>
          <w:sz w:val="22"/>
          <w:szCs w:val="22"/>
        </w:rPr>
        <w:t>:</w:t>
      </w:r>
      <w:r w:rsidRPr="00AD46B7">
        <w:rPr>
          <w:rFonts w:ascii="Century Gothic" w:hAnsi="Century Gothic"/>
          <w:sz w:val="22"/>
          <w:szCs w:val="22"/>
        </w:rPr>
        <w:t xml:space="preserve"> </w:t>
      </w:r>
    </w:p>
    <w:p w14:paraId="662163F6" w14:textId="77777777" w:rsidR="0010372B" w:rsidRPr="00AD46B7" w:rsidRDefault="0010372B" w:rsidP="00991EBA">
      <w:pPr>
        <w:pStyle w:val="BodyText"/>
        <w:tabs>
          <w:tab w:val="left" w:pos="3459"/>
          <w:tab w:val="left" w:pos="5552"/>
        </w:tabs>
        <w:ind w:right="-440"/>
        <w:jc w:val="both"/>
        <w:rPr>
          <w:rFonts w:ascii="Century Gothic" w:hAnsi="Century Gothic"/>
          <w:sz w:val="22"/>
          <w:szCs w:val="22"/>
          <w:highlight w:val="lightGray"/>
        </w:rPr>
      </w:pPr>
    </w:p>
    <w:p w14:paraId="266597EB" w14:textId="7CDD2209" w:rsidR="0010372B" w:rsidRPr="007E2588" w:rsidRDefault="007E2588" w:rsidP="00991EBA">
      <w:pPr>
        <w:pStyle w:val="BodyText"/>
        <w:tabs>
          <w:tab w:val="left" w:pos="3459"/>
          <w:tab w:val="left" w:pos="5552"/>
        </w:tabs>
        <w:ind w:right="-440"/>
        <w:jc w:val="both"/>
        <w:rPr>
          <w:rFonts w:ascii="Century Gothic" w:hAnsi="Century Gothic"/>
          <w:sz w:val="22"/>
          <w:szCs w:val="22"/>
        </w:rPr>
      </w:pPr>
      <w:r w:rsidRPr="007E2588">
        <w:rPr>
          <w:rFonts w:ascii="Century Gothic" w:hAnsi="Century Gothic"/>
          <w:sz w:val="22"/>
          <w:szCs w:val="22"/>
        </w:rPr>
        <w:t>[</w:t>
      </w:r>
      <w:r w:rsidR="0010372B" w:rsidRPr="007E2588">
        <w:rPr>
          <w:rFonts w:ascii="Century Gothic" w:hAnsi="Century Gothic"/>
          <w:sz w:val="22"/>
          <w:szCs w:val="22"/>
          <w:highlight w:val="lightGray"/>
        </w:rPr>
        <w:t xml:space="preserve">URA </w:t>
      </w:r>
      <w:r w:rsidR="00675285">
        <w:rPr>
          <w:rFonts w:ascii="Century Gothic" w:hAnsi="Century Gothic"/>
          <w:sz w:val="22"/>
          <w:szCs w:val="22"/>
          <w:highlight w:val="lightGray"/>
        </w:rPr>
        <w:t>P</w:t>
      </w:r>
      <w:r w:rsidR="0010372B" w:rsidRPr="007E2588">
        <w:rPr>
          <w:rFonts w:ascii="Century Gothic" w:hAnsi="Century Gothic"/>
          <w:sz w:val="22"/>
          <w:szCs w:val="22"/>
          <w:highlight w:val="lightGray"/>
        </w:rPr>
        <w:t xml:space="preserve">oint of </w:t>
      </w:r>
      <w:r w:rsidR="00675285">
        <w:rPr>
          <w:rFonts w:ascii="Century Gothic" w:hAnsi="Century Gothic"/>
          <w:sz w:val="22"/>
          <w:szCs w:val="22"/>
          <w:highlight w:val="lightGray"/>
        </w:rPr>
        <w:t>C</w:t>
      </w:r>
      <w:r w:rsidR="0010372B" w:rsidRPr="007E2588">
        <w:rPr>
          <w:rFonts w:ascii="Century Gothic" w:hAnsi="Century Gothic"/>
          <w:sz w:val="22"/>
          <w:szCs w:val="22"/>
          <w:highlight w:val="lightGray"/>
        </w:rPr>
        <w:t xml:space="preserve">ontact </w:t>
      </w:r>
      <w:r w:rsidR="00675285">
        <w:rPr>
          <w:rFonts w:ascii="Century Gothic" w:hAnsi="Century Gothic"/>
          <w:sz w:val="22"/>
          <w:szCs w:val="22"/>
          <w:highlight w:val="lightGray"/>
        </w:rPr>
        <w:t>N</w:t>
      </w:r>
      <w:r w:rsidR="00BA2911" w:rsidRPr="007E2588">
        <w:rPr>
          <w:rFonts w:ascii="Century Gothic" w:hAnsi="Century Gothic"/>
          <w:sz w:val="22"/>
          <w:szCs w:val="22"/>
          <w:highlight w:val="lightGray"/>
        </w:rPr>
        <w:t>ame</w:t>
      </w:r>
      <w:r w:rsidRPr="007E2588">
        <w:rPr>
          <w:rFonts w:ascii="Century Gothic" w:hAnsi="Century Gothic"/>
          <w:sz w:val="22"/>
          <w:szCs w:val="22"/>
        </w:rPr>
        <w:t>]</w:t>
      </w:r>
    </w:p>
    <w:p w14:paraId="342955FD" w14:textId="36C702DA" w:rsidR="00706C18" w:rsidRPr="007E2588" w:rsidRDefault="007E2588" w:rsidP="00991EBA">
      <w:pPr>
        <w:pStyle w:val="BodyText"/>
        <w:tabs>
          <w:tab w:val="left" w:pos="3459"/>
          <w:tab w:val="left" w:pos="5552"/>
        </w:tabs>
        <w:ind w:right="-440"/>
        <w:jc w:val="both"/>
        <w:rPr>
          <w:rFonts w:ascii="Century Gothic" w:hAnsi="Century Gothic"/>
          <w:sz w:val="22"/>
          <w:szCs w:val="22"/>
        </w:rPr>
      </w:pPr>
      <w:r w:rsidRPr="007E2588">
        <w:rPr>
          <w:rFonts w:ascii="Century Gothic" w:hAnsi="Century Gothic"/>
          <w:sz w:val="22"/>
          <w:szCs w:val="22"/>
        </w:rPr>
        <w:t>[</w:t>
      </w:r>
      <w:r w:rsidR="00675285">
        <w:rPr>
          <w:rFonts w:ascii="Century Gothic" w:hAnsi="Century Gothic"/>
          <w:sz w:val="22"/>
          <w:szCs w:val="22"/>
          <w:highlight w:val="lightGray"/>
        </w:rPr>
        <w:t>T</w:t>
      </w:r>
      <w:r w:rsidR="00BA2911" w:rsidRPr="007E2588">
        <w:rPr>
          <w:rFonts w:ascii="Century Gothic" w:hAnsi="Century Gothic"/>
          <w:sz w:val="22"/>
          <w:szCs w:val="22"/>
          <w:highlight w:val="lightGray"/>
        </w:rPr>
        <w:t>itle</w:t>
      </w:r>
      <w:r w:rsidRPr="007E2588">
        <w:rPr>
          <w:rFonts w:ascii="Century Gothic" w:hAnsi="Century Gothic"/>
          <w:sz w:val="22"/>
          <w:szCs w:val="22"/>
        </w:rPr>
        <w:t>]</w:t>
      </w:r>
    </w:p>
    <w:p w14:paraId="6D8F28D1" w14:textId="2597D5E8" w:rsidR="0010372B" w:rsidRPr="007E2588" w:rsidRDefault="007E2588" w:rsidP="00991EBA">
      <w:pPr>
        <w:pStyle w:val="BodyText"/>
        <w:tabs>
          <w:tab w:val="left" w:pos="4979"/>
          <w:tab w:val="left" w:pos="8125"/>
        </w:tabs>
        <w:ind w:right="-440"/>
        <w:jc w:val="both"/>
        <w:rPr>
          <w:rFonts w:ascii="Century Gothic" w:hAnsi="Century Gothic"/>
          <w:spacing w:val="-1"/>
          <w:sz w:val="22"/>
          <w:szCs w:val="22"/>
        </w:rPr>
      </w:pPr>
      <w:r w:rsidRPr="007E2588">
        <w:rPr>
          <w:rFonts w:ascii="Century Gothic" w:hAnsi="Century Gothic"/>
          <w:sz w:val="22"/>
          <w:szCs w:val="22"/>
        </w:rPr>
        <w:t>[</w:t>
      </w:r>
      <w:r w:rsidR="00675285">
        <w:rPr>
          <w:rFonts w:ascii="Century Gothic" w:hAnsi="Century Gothic"/>
          <w:sz w:val="22"/>
          <w:szCs w:val="22"/>
          <w:highlight w:val="lightGray"/>
        </w:rPr>
        <w:t>A</w:t>
      </w:r>
      <w:r w:rsidR="00BA2911" w:rsidRPr="007E2588">
        <w:rPr>
          <w:rFonts w:ascii="Century Gothic" w:hAnsi="Century Gothic"/>
          <w:sz w:val="22"/>
          <w:szCs w:val="22"/>
          <w:highlight w:val="lightGray"/>
        </w:rPr>
        <w:t>ddress</w:t>
      </w:r>
      <w:r w:rsidRPr="007E2588">
        <w:rPr>
          <w:rFonts w:ascii="Century Gothic" w:hAnsi="Century Gothic"/>
          <w:sz w:val="22"/>
          <w:szCs w:val="22"/>
        </w:rPr>
        <w:t>]</w:t>
      </w:r>
    </w:p>
    <w:p w14:paraId="342955FE" w14:textId="0F94B020" w:rsidR="00706C18" w:rsidRPr="007E2588" w:rsidRDefault="007E2588" w:rsidP="00991EBA">
      <w:pPr>
        <w:pStyle w:val="BodyText"/>
        <w:tabs>
          <w:tab w:val="left" w:pos="4979"/>
          <w:tab w:val="left" w:pos="8125"/>
        </w:tabs>
        <w:ind w:right="-440"/>
        <w:jc w:val="both"/>
        <w:rPr>
          <w:rFonts w:ascii="Century Gothic" w:hAnsi="Century Gothic"/>
          <w:sz w:val="22"/>
          <w:szCs w:val="22"/>
        </w:rPr>
      </w:pPr>
      <w:r w:rsidRPr="007E2588">
        <w:rPr>
          <w:rFonts w:ascii="Century Gothic" w:hAnsi="Century Gothic"/>
          <w:sz w:val="22"/>
          <w:szCs w:val="22"/>
        </w:rPr>
        <w:t>[</w:t>
      </w:r>
      <w:r w:rsidR="00675285">
        <w:rPr>
          <w:rFonts w:ascii="Century Gothic" w:hAnsi="Century Gothic"/>
          <w:sz w:val="22"/>
          <w:szCs w:val="22"/>
          <w:highlight w:val="lightGray"/>
        </w:rPr>
        <w:t>P</w:t>
      </w:r>
      <w:r w:rsidR="00BA2911" w:rsidRPr="007E2588">
        <w:rPr>
          <w:rFonts w:ascii="Century Gothic" w:hAnsi="Century Gothic"/>
          <w:sz w:val="22"/>
          <w:szCs w:val="22"/>
          <w:highlight w:val="lightGray"/>
        </w:rPr>
        <w:t>hone</w:t>
      </w:r>
      <w:r w:rsidRPr="007E2588">
        <w:rPr>
          <w:rFonts w:ascii="Century Gothic" w:hAnsi="Century Gothic"/>
          <w:sz w:val="22"/>
          <w:szCs w:val="22"/>
        </w:rPr>
        <w:t>]</w:t>
      </w:r>
    </w:p>
    <w:p w14:paraId="6FB09EC7" w14:textId="5AF12A3F" w:rsidR="0010372B" w:rsidRPr="007E2588" w:rsidRDefault="007E2588" w:rsidP="00991EBA">
      <w:pPr>
        <w:pStyle w:val="BodyText"/>
        <w:tabs>
          <w:tab w:val="left" w:pos="4979"/>
          <w:tab w:val="left" w:pos="8125"/>
        </w:tabs>
        <w:ind w:right="-440"/>
        <w:jc w:val="both"/>
        <w:rPr>
          <w:rFonts w:ascii="Century Gothic" w:hAnsi="Century Gothic"/>
          <w:sz w:val="22"/>
          <w:szCs w:val="22"/>
        </w:rPr>
      </w:pPr>
      <w:r w:rsidRPr="007E2588">
        <w:rPr>
          <w:rFonts w:ascii="Century Gothic" w:hAnsi="Century Gothic"/>
          <w:sz w:val="22"/>
          <w:szCs w:val="22"/>
        </w:rPr>
        <w:t>[</w:t>
      </w:r>
      <w:r w:rsidR="00675285">
        <w:rPr>
          <w:rFonts w:ascii="Century Gothic" w:hAnsi="Century Gothic"/>
          <w:sz w:val="22"/>
          <w:szCs w:val="22"/>
          <w:highlight w:val="lightGray"/>
        </w:rPr>
        <w:t>E</w:t>
      </w:r>
      <w:r w:rsidR="0010372B" w:rsidRPr="007E2588">
        <w:rPr>
          <w:rFonts w:ascii="Century Gothic" w:hAnsi="Century Gothic"/>
          <w:sz w:val="22"/>
          <w:szCs w:val="22"/>
          <w:highlight w:val="lightGray"/>
        </w:rPr>
        <w:t>mail</w:t>
      </w:r>
      <w:r w:rsidRPr="007E2588">
        <w:rPr>
          <w:rFonts w:ascii="Century Gothic" w:hAnsi="Century Gothic"/>
          <w:sz w:val="22"/>
          <w:szCs w:val="22"/>
        </w:rPr>
        <w:t>]</w:t>
      </w:r>
    </w:p>
    <w:p w14:paraId="34295600" w14:textId="77777777" w:rsidR="00706C18" w:rsidRPr="007E2588" w:rsidRDefault="00706C18" w:rsidP="00991EBA">
      <w:pPr>
        <w:pStyle w:val="BodyText"/>
        <w:ind w:right="-440"/>
        <w:jc w:val="both"/>
        <w:rPr>
          <w:rFonts w:ascii="Century Gothic" w:hAnsi="Century Gothic"/>
          <w:sz w:val="22"/>
          <w:szCs w:val="22"/>
        </w:rPr>
      </w:pPr>
    </w:p>
    <w:p w14:paraId="34295601" w14:textId="77777777" w:rsidR="00706C18" w:rsidRPr="007E2588" w:rsidRDefault="00BA2911" w:rsidP="00991EBA">
      <w:pPr>
        <w:pStyle w:val="BodyText"/>
        <w:ind w:right="-440"/>
        <w:jc w:val="both"/>
        <w:rPr>
          <w:rFonts w:ascii="Century Gothic" w:hAnsi="Century Gothic"/>
          <w:sz w:val="22"/>
          <w:szCs w:val="22"/>
        </w:rPr>
      </w:pPr>
      <w:r w:rsidRPr="007E2588">
        <w:rPr>
          <w:rFonts w:ascii="Century Gothic" w:hAnsi="Century Gothic"/>
          <w:sz w:val="22"/>
          <w:szCs w:val="22"/>
        </w:rPr>
        <w:t>Sincerely,</w:t>
      </w:r>
    </w:p>
    <w:p w14:paraId="34295602" w14:textId="2A9B1788" w:rsidR="00706C18" w:rsidRDefault="00706C18" w:rsidP="00991EBA">
      <w:pPr>
        <w:pStyle w:val="BodyText"/>
        <w:ind w:right="-440"/>
        <w:jc w:val="both"/>
        <w:rPr>
          <w:rFonts w:ascii="Century Gothic" w:hAnsi="Century Gothic"/>
          <w:sz w:val="22"/>
          <w:szCs w:val="22"/>
        </w:rPr>
      </w:pPr>
    </w:p>
    <w:p w14:paraId="381C8219" w14:textId="5A971CC3" w:rsidR="00A615E2" w:rsidRPr="007E2588" w:rsidRDefault="00A615E2" w:rsidP="00991EBA">
      <w:pPr>
        <w:pStyle w:val="BodyText"/>
        <w:ind w:right="-440"/>
        <w:jc w:val="both"/>
        <w:rPr>
          <w:rFonts w:ascii="Century Gothic" w:hAnsi="Century Gothic"/>
          <w:sz w:val="22"/>
          <w:szCs w:val="22"/>
        </w:rPr>
      </w:pPr>
      <w:r>
        <w:rPr>
          <w:rFonts w:ascii="Century Gothic" w:hAnsi="Century Gothic"/>
          <w:sz w:val="22"/>
          <w:szCs w:val="22"/>
        </w:rPr>
        <w:t>[</w:t>
      </w:r>
      <w:r w:rsidRPr="002A4618">
        <w:rPr>
          <w:rFonts w:ascii="Century Gothic" w:hAnsi="Century Gothic"/>
          <w:highlight w:val="lightGray"/>
        </w:rPr>
        <w:t>URA Point of Contact Digital Signature</w:t>
      </w:r>
      <w:r>
        <w:rPr>
          <w:rFonts w:ascii="Century Gothic" w:hAnsi="Century Gothic"/>
          <w:sz w:val="22"/>
          <w:szCs w:val="22"/>
        </w:rPr>
        <w:t>]</w:t>
      </w:r>
    </w:p>
    <w:p w14:paraId="3429563C" w14:textId="1B80BE1B" w:rsidR="00706C18" w:rsidRDefault="007E2588" w:rsidP="00991EBA">
      <w:pPr>
        <w:pStyle w:val="BodyText"/>
        <w:tabs>
          <w:tab w:val="left" w:pos="7526"/>
        </w:tabs>
        <w:ind w:right="-440"/>
        <w:jc w:val="both"/>
        <w:rPr>
          <w:rFonts w:ascii="Century Gothic" w:hAnsi="Century Gothic"/>
          <w:sz w:val="22"/>
          <w:szCs w:val="22"/>
        </w:rPr>
      </w:pPr>
      <w:r w:rsidRPr="007E2588">
        <w:rPr>
          <w:rFonts w:ascii="Century Gothic" w:hAnsi="Century Gothic"/>
          <w:sz w:val="22"/>
          <w:szCs w:val="22"/>
        </w:rPr>
        <w:t>[</w:t>
      </w:r>
      <w:r w:rsidR="0010372B" w:rsidRPr="007E2588">
        <w:rPr>
          <w:rFonts w:ascii="Century Gothic" w:hAnsi="Century Gothic"/>
          <w:sz w:val="22"/>
          <w:szCs w:val="22"/>
          <w:highlight w:val="lightGray"/>
        </w:rPr>
        <w:t xml:space="preserve">URA </w:t>
      </w:r>
      <w:r w:rsidR="00675285">
        <w:rPr>
          <w:rFonts w:ascii="Century Gothic" w:hAnsi="Century Gothic"/>
          <w:sz w:val="22"/>
          <w:szCs w:val="22"/>
          <w:highlight w:val="lightGray"/>
        </w:rPr>
        <w:t>P</w:t>
      </w:r>
      <w:r w:rsidR="0010372B" w:rsidRPr="007E2588">
        <w:rPr>
          <w:rFonts w:ascii="Century Gothic" w:hAnsi="Century Gothic"/>
          <w:sz w:val="22"/>
          <w:szCs w:val="22"/>
          <w:highlight w:val="lightGray"/>
        </w:rPr>
        <w:t xml:space="preserve">oint of </w:t>
      </w:r>
      <w:r w:rsidR="00675285">
        <w:rPr>
          <w:rFonts w:ascii="Century Gothic" w:hAnsi="Century Gothic"/>
          <w:sz w:val="22"/>
          <w:szCs w:val="22"/>
          <w:highlight w:val="lightGray"/>
        </w:rPr>
        <w:t>C</w:t>
      </w:r>
      <w:r w:rsidR="0010372B" w:rsidRPr="007E2588">
        <w:rPr>
          <w:rFonts w:ascii="Century Gothic" w:hAnsi="Century Gothic"/>
          <w:sz w:val="22"/>
          <w:szCs w:val="22"/>
          <w:highlight w:val="lightGray"/>
        </w:rPr>
        <w:t xml:space="preserve">ontact </w:t>
      </w:r>
      <w:r w:rsidR="00675285">
        <w:rPr>
          <w:rFonts w:ascii="Century Gothic" w:hAnsi="Century Gothic"/>
          <w:sz w:val="22"/>
          <w:szCs w:val="22"/>
          <w:highlight w:val="lightGray"/>
        </w:rPr>
        <w:t>N</w:t>
      </w:r>
      <w:r w:rsidR="00BA2911" w:rsidRPr="007E2588">
        <w:rPr>
          <w:rFonts w:ascii="Century Gothic" w:hAnsi="Century Gothic"/>
          <w:sz w:val="22"/>
          <w:szCs w:val="22"/>
          <w:highlight w:val="lightGray"/>
        </w:rPr>
        <w:t>ame</w:t>
      </w:r>
      <w:r w:rsidRPr="007E2588">
        <w:rPr>
          <w:rFonts w:ascii="Century Gothic" w:hAnsi="Century Gothic"/>
          <w:sz w:val="22"/>
          <w:szCs w:val="22"/>
        </w:rPr>
        <w:t>]</w:t>
      </w:r>
    </w:p>
    <w:p w14:paraId="25C4B11F" w14:textId="02860EAA" w:rsidR="004863FB" w:rsidRDefault="004863FB" w:rsidP="00991EBA">
      <w:pPr>
        <w:pStyle w:val="BodyText"/>
        <w:tabs>
          <w:tab w:val="left" w:pos="7526"/>
        </w:tabs>
        <w:ind w:right="-440"/>
        <w:jc w:val="both"/>
        <w:rPr>
          <w:rFonts w:ascii="Century Gothic" w:hAnsi="Century Gothic"/>
          <w:sz w:val="22"/>
          <w:szCs w:val="22"/>
        </w:rPr>
      </w:pPr>
      <w:r>
        <w:rPr>
          <w:rFonts w:ascii="Century Gothic" w:hAnsi="Century Gothic"/>
          <w:sz w:val="22"/>
          <w:szCs w:val="22"/>
        </w:rPr>
        <w:t>[</w:t>
      </w:r>
      <w:r w:rsidRPr="002A4618">
        <w:rPr>
          <w:rFonts w:ascii="Century Gothic" w:hAnsi="Century Gothic"/>
          <w:sz w:val="22"/>
          <w:szCs w:val="22"/>
          <w:highlight w:val="lightGray"/>
        </w:rPr>
        <w:t>URA Point of Contact</w:t>
      </w:r>
      <w:r w:rsidR="00A615E2" w:rsidRPr="00A615E2">
        <w:rPr>
          <w:rFonts w:ascii="Century Gothic" w:hAnsi="Century Gothic"/>
          <w:sz w:val="22"/>
          <w:szCs w:val="22"/>
          <w:highlight w:val="lightGray"/>
        </w:rPr>
        <w:t xml:space="preserve"> </w:t>
      </w:r>
      <w:r w:rsidR="00A615E2">
        <w:rPr>
          <w:rFonts w:ascii="Century Gothic" w:hAnsi="Century Gothic"/>
          <w:sz w:val="22"/>
          <w:szCs w:val="22"/>
          <w:highlight w:val="lightGray"/>
        </w:rPr>
        <w:t>Title</w:t>
      </w:r>
      <w:r>
        <w:rPr>
          <w:rFonts w:ascii="Century Gothic" w:hAnsi="Century Gothic"/>
          <w:sz w:val="22"/>
          <w:szCs w:val="22"/>
        </w:rPr>
        <w:t>]</w:t>
      </w:r>
    </w:p>
    <w:p w14:paraId="6BED4687" w14:textId="697BBABB" w:rsidR="001320F8" w:rsidRDefault="001320F8" w:rsidP="00991EBA">
      <w:pPr>
        <w:pStyle w:val="BodyText"/>
        <w:tabs>
          <w:tab w:val="left" w:pos="7526"/>
        </w:tabs>
        <w:ind w:right="-440"/>
        <w:jc w:val="both"/>
      </w:pPr>
      <w:r>
        <w:rPr>
          <w:rFonts w:ascii="Century Gothic" w:hAnsi="Century Gothic"/>
          <w:sz w:val="22"/>
          <w:szCs w:val="22"/>
        </w:rPr>
        <w:t>[</w:t>
      </w:r>
      <w:r w:rsidRPr="001320F8">
        <w:rPr>
          <w:rFonts w:ascii="Century Gothic" w:hAnsi="Century Gothic"/>
          <w:sz w:val="22"/>
          <w:szCs w:val="22"/>
          <w:highlight w:val="lightGray"/>
        </w:rPr>
        <w:t>URA Point of Contact</w:t>
      </w:r>
      <w:r>
        <w:rPr>
          <w:rFonts w:ascii="Century Gothic" w:hAnsi="Century Gothic"/>
          <w:sz w:val="22"/>
          <w:szCs w:val="22"/>
          <w:highlight w:val="lightGray"/>
        </w:rPr>
        <w:t xml:space="preserve"> </w:t>
      </w:r>
      <w:r w:rsidRPr="002A4618">
        <w:rPr>
          <w:rFonts w:ascii="Century Gothic" w:hAnsi="Century Gothic"/>
          <w:sz w:val="22"/>
          <w:szCs w:val="22"/>
          <w:highlight w:val="lightGray"/>
        </w:rPr>
        <w:t>Entity</w:t>
      </w:r>
      <w:r>
        <w:rPr>
          <w:rFonts w:ascii="Century Gothic" w:hAnsi="Century Gothic"/>
          <w:sz w:val="22"/>
          <w:szCs w:val="22"/>
        </w:rPr>
        <w:t>]</w:t>
      </w:r>
    </w:p>
    <w:sectPr w:rsidR="001320F8" w:rsidSect="008807F1">
      <w:headerReference w:type="even" r:id="rId8"/>
      <w:headerReference w:type="default" r:id="rId9"/>
      <w:footerReference w:type="default" r:id="rId10"/>
      <w:pgSz w:w="12240" w:h="15840"/>
      <w:pgMar w:top="1440" w:right="1660" w:bottom="280" w:left="166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1889BC" w14:textId="77777777" w:rsidR="000023D6" w:rsidRDefault="000023D6" w:rsidP="00AD46B7">
      <w:r>
        <w:separator/>
      </w:r>
    </w:p>
  </w:endnote>
  <w:endnote w:type="continuationSeparator" w:id="0">
    <w:p w14:paraId="211ADCD7" w14:textId="77777777" w:rsidR="000023D6" w:rsidRDefault="000023D6" w:rsidP="00AD4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FE215" w14:textId="0E1238AC" w:rsidR="008807F1" w:rsidRPr="008807F1" w:rsidRDefault="008807F1" w:rsidP="008807F1">
    <w:pPr>
      <w:pStyle w:val="Footer"/>
      <w:jc w:val="center"/>
      <w:rPr>
        <w:rFonts w:ascii="Century Gothic" w:hAnsi="Century Gothic"/>
      </w:rPr>
    </w:pPr>
    <w:r w:rsidRPr="008807F1">
      <w:rPr>
        <w:rFonts w:ascii="Century Gothic" w:hAnsi="Century Gothic"/>
      </w:rPr>
      <w:t>[</w:t>
    </w:r>
    <w:r w:rsidRPr="008807F1">
      <w:rPr>
        <w:rFonts w:ascii="Century Gothic" w:hAnsi="Century Gothic"/>
        <w:shd w:val="clear" w:color="auto" w:fill="BFBFBF" w:themeFill="background1" w:themeFillShade="BF"/>
      </w:rPr>
      <w:t>INSERT FOOTER</w:t>
    </w:r>
    <w:r w:rsidRPr="008807F1">
      <w:rPr>
        <w:rFonts w:ascii="Century Gothic" w:hAnsi="Century Gothic"/>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0028C1" w14:textId="77777777" w:rsidR="000023D6" w:rsidRDefault="000023D6" w:rsidP="00AD46B7">
      <w:r>
        <w:separator/>
      </w:r>
    </w:p>
  </w:footnote>
  <w:footnote w:type="continuationSeparator" w:id="0">
    <w:p w14:paraId="3FA3679D" w14:textId="77777777" w:rsidR="000023D6" w:rsidRDefault="000023D6" w:rsidP="00AD46B7">
      <w:r>
        <w:continuationSeparator/>
      </w:r>
    </w:p>
  </w:footnote>
  <w:footnote w:id="1">
    <w:p w14:paraId="7FDD2D6D" w14:textId="7EDE64F0" w:rsidR="00021D54" w:rsidRPr="002A4618" w:rsidRDefault="00021D54">
      <w:pPr>
        <w:pStyle w:val="FootnoteText"/>
        <w:rPr>
          <w:rFonts w:ascii="Century Gothic" w:hAnsi="Century Gothic"/>
          <w:sz w:val="16"/>
          <w:szCs w:val="16"/>
        </w:rPr>
      </w:pPr>
      <w:r w:rsidRPr="002A4618">
        <w:rPr>
          <w:rStyle w:val="FootnoteReference"/>
          <w:rFonts w:ascii="Century Gothic" w:hAnsi="Century Gothic"/>
          <w:sz w:val="16"/>
          <w:szCs w:val="16"/>
        </w:rPr>
        <w:footnoteRef/>
      </w:r>
      <w:r w:rsidRPr="002A4618">
        <w:rPr>
          <w:rFonts w:ascii="Century Gothic" w:hAnsi="Century Gothic"/>
          <w:sz w:val="16"/>
          <w:szCs w:val="16"/>
        </w:rPr>
        <w:t xml:space="preserve"> </w:t>
      </w:r>
      <w:r w:rsidR="007120C0" w:rsidRPr="002A4618">
        <w:rPr>
          <w:rFonts w:ascii="Century Gothic" w:hAnsi="Century Gothic"/>
          <w:sz w:val="16"/>
          <w:szCs w:val="16"/>
        </w:rPr>
        <w:t>HUD-1041</w:t>
      </w:r>
      <w:r w:rsidRPr="002A4618">
        <w:rPr>
          <w:rFonts w:ascii="Century Gothic" w:hAnsi="Century Gothic"/>
          <w:sz w:val="16"/>
          <w:szCs w:val="16"/>
        </w:rPr>
        <w:t xml:space="preserve">-CPD: When a Public Agency Acquires </w:t>
      </w:r>
      <w:r w:rsidR="007120C0" w:rsidRPr="002A4618">
        <w:rPr>
          <w:rFonts w:ascii="Century Gothic" w:hAnsi="Century Gothic"/>
          <w:sz w:val="16"/>
          <w:szCs w:val="16"/>
        </w:rPr>
        <w:t>Y</w:t>
      </w:r>
      <w:r w:rsidRPr="002A4618">
        <w:rPr>
          <w:rFonts w:ascii="Century Gothic" w:hAnsi="Century Gothic"/>
          <w:sz w:val="16"/>
          <w:szCs w:val="16"/>
        </w:rPr>
        <w:t xml:space="preserve">our Property. </w:t>
      </w:r>
      <w:r w:rsidR="007120C0" w:rsidRPr="002A4618">
        <w:rPr>
          <w:rFonts w:ascii="Century Gothic" w:hAnsi="Century Gothic"/>
          <w:sz w:val="16"/>
          <w:szCs w:val="16"/>
        </w:rPr>
        <w:t xml:space="preserve">Available at: </w:t>
      </w:r>
      <w:r w:rsidRPr="002A4618">
        <w:rPr>
          <w:rFonts w:ascii="Century Gothic" w:hAnsi="Century Gothic"/>
          <w:sz w:val="16"/>
          <w:szCs w:val="16"/>
        </w:rPr>
        <w:t xml:space="preserve"> </w:t>
      </w:r>
      <w:hyperlink r:id="rId1" w:history="1">
        <w:r w:rsidR="007120C0" w:rsidRPr="002A4618">
          <w:rPr>
            <w:rStyle w:val="Hyperlink"/>
            <w:rFonts w:ascii="Century Gothic" w:hAnsi="Century Gothic"/>
            <w:sz w:val="16"/>
            <w:szCs w:val="16"/>
          </w:rPr>
          <w:t>https://www.hudexchange.info/programs/relocation/publications/</w:t>
        </w:r>
      </w:hyperlink>
      <w:r w:rsidR="007120C0" w:rsidRPr="002A4618">
        <w:rPr>
          <w:rFonts w:ascii="Century Gothic" w:hAnsi="Century Gothic"/>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15EB3" w14:textId="77777777" w:rsidR="008807F1" w:rsidRPr="00CD1589" w:rsidRDefault="008807F1" w:rsidP="008807F1">
    <w:pPr>
      <w:pStyle w:val="Header"/>
      <w:ind w:left="-720"/>
      <w:jc w:val="right"/>
      <w:rPr>
        <w:rFonts w:ascii="Century Gothic" w:hAnsi="Century Gothic"/>
        <w:sz w:val="18"/>
      </w:rPr>
    </w:pPr>
    <w:bookmarkStart w:id="1" w:name="_Hlk112330355"/>
    <w:bookmarkStart w:id="2" w:name="_Hlk112243297"/>
    <w:bookmarkStart w:id="3" w:name="_Hlk112760926"/>
    <w:r>
      <w:rPr>
        <w:rFonts w:ascii="Century Gothic" w:hAnsi="Century Gothic"/>
        <w:sz w:val="18"/>
      </w:rPr>
      <w:t>[</w:t>
    </w:r>
    <w:r w:rsidRPr="008807F1">
      <w:rPr>
        <w:rFonts w:ascii="Century Gothic" w:hAnsi="Century Gothic"/>
        <w:sz w:val="18"/>
        <w:highlight w:val="lightGray"/>
      </w:rPr>
      <w:t>CDBG-DR</w:t>
    </w:r>
    <w:r>
      <w:rPr>
        <w:rFonts w:ascii="Century Gothic" w:hAnsi="Century Gothic"/>
        <w:sz w:val="18"/>
      </w:rPr>
      <w:t>] [</w:t>
    </w:r>
    <w:r w:rsidRPr="008807F1">
      <w:rPr>
        <w:rFonts w:ascii="Century Gothic" w:hAnsi="Century Gothic"/>
        <w:sz w:val="18"/>
        <w:highlight w:val="lightGray"/>
      </w:rPr>
      <w:t>CDBG-MIT</w:t>
    </w:r>
    <w:r>
      <w:rPr>
        <w:rFonts w:ascii="Century Gothic" w:hAnsi="Century Gothic"/>
        <w:sz w:val="18"/>
      </w:rPr>
      <w:t>]</w:t>
    </w:r>
    <w:bookmarkEnd w:id="1"/>
    <w:r w:rsidRPr="00CD1589">
      <w:rPr>
        <w:rFonts w:ascii="Century Gothic" w:hAnsi="Century Gothic"/>
        <w:sz w:val="18"/>
      </w:rPr>
      <w:t xml:space="preserve"> </w:t>
    </w:r>
    <w:bookmarkEnd w:id="2"/>
    <w:r w:rsidRPr="00CD1589">
      <w:rPr>
        <w:rFonts w:ascii="Century Gothic" w:hAnsi="Century Gothic"/>
        <w:sz w:val="18"/>
      </w:rPr>
      <w:t>Program</w:t>
    </w:r>
  </w:p>
  <w:p w14:paraId="0ECAF4BD" w14:textId="77777777" w:rsidR="008807F1" w:rsidRDefault="008807F1" w:rsidP="008807F1">
    <w:pPr>
      <w:pStyle w:val="Header"/>
      <w:ind w:left="-720"/>
      <w:jc w:val="right"/>
      <w:rPr>
        <w:rFonts w:ascii="Century Gothic" w:hAnsi="Century Gothic"/>
        <w:sz w:val="18"/>
      </w:rPr>
    </w:pPr>
    <w:r w:rsidRPr="008807F1">
      <w:rPr>
        <w:rFonts w:ascii="Century Gothic" w:hAnsi="Century Gothic"/>
        <w:sz w:val="18"/>
        <w:highlight w:val="lightGray"/>
      </w:rPr>
      <w:t>[Program Name]</w:t>
    </w:r>
  </w:p>
  <w:bookmarkEnd w:id="3"/>
  <w:p w14:paraId="1B1BA5DE" w14:textId="4325F6E5" w:rsidR="008807F1" w:rsidRDefault="008807F1" w:rsidP="008807F1">
    <w:pPr>
      <w:pStyle w:val="Header"/>
      <w:ind w:left="-720"/>
      <w:jc w:val="right"/>
      <w:rPr>
        <w:rFonts w:ascii="Century Gothic" w:hAnsi="Century Gothic"/>
        <w:sz w:val="18"/>
      </w:rPr>
    </w:pPr>
    <w:r>
      <w:rPr>
        <w:rFonts w:ascii="Century Gothic" w:hAnsi="Century Gothic"/>
        <w:sz w:val="18"/>
      </w:rPr>
      <w:t>URA Notice to Owner of Involuntary Acquisition</w:t>
    </w:r>
  </w:p>
  <w:p w14:paraId="0EB6F9C3" w14:textId="2089C17E" w:rsidR="008807F1" w:rsidRPr="007A1F9F" w:rsidRDefault="008807F1" w:rsidP="008807F1">
    <w:pPr>
      <w:pStyle w:val="Header"/>
      <w:spacing w:after="160"/>
      <w:ind w:left="-720"/>
      <w:jc w:val="right"/>
      <w:rPr>
        <w:rFonts w:ascii="Century Gothic" w:hAnsi="Century Gothic"/>
        <w:sz w:val="18"/>
      </w:rPr>
    </w:pPr>
    <w:r w:rsidRPr="005303F8">
      <w:rPr>
        <w:rFonts w:ascii="Century Gothic" w:hAnsi="Century Gothic"/>
        <w:sz w:val="18"/>
      </w:rPr>
      <w:t xml:space="preserve">Page </w:t>
    </w:r>
    <w:r w:rsidRPr="005303F8">
      <w:rPr>
        <w:rFonts w:ascii="Century Gothic" w:hAnsi="Century Gothic"/>
        <w:sz w:val="18"/>
      </w:rPr>
      <w:fldChar w:fldCharType="begin"/>
    </w:r>
    <w:r w:rsidRPr="005303F8">
      <w:rPr>
        <w:rFonts w:ascii="Century Gothic" w:hAnsi="Century Gothic"/>
        <w:sz w:val="18"/>
      </w:rPr>
      <w:instrText xml:space="preserve"> PAGE   \* MERGEFORMAT </w:instrText>
    </w:r>
    <w:r w:rsidRPr="005303F8">
      <w:rPr>
        <w:rFonts w:ascii="Century Gothic" w:hAnsi="Century Gothic"/>
        <w:sz w:val="18"/>
      </w:rPr>
      <w:fldChar w:fldCharType="separate"/>
    </w:r>
    <w:r w:rsidR="0081168F">
      <w:rPr>
        <w:rFonts w:ascii="Century Gothic" w:hAnsi="Century Gothic"/>
        <w:noProof/>
        <w:sz w:val="18"/>
      </w:rPr>
      <w:t>2</w:t>
    </w:r>
    <w:r w:rsidRPr="005303F8">
      <w:rPr>
        <w:rFonts w:ascii="Century Gothic" w:hAnsi="Century Gothic"/>
        <w:sz w:val="18"/>
      </w:rPr>
      <w:fldChar w:fldCharType="end"/>
    </w:r>
    <w:r w:rsidRPr="005303F8">
      <w:rPr>
        <w:rFonts w:ascii="Century Gothic" w:hAnsi="Century Gothic"/>
        <w:sz w:val="18"/>
      </w:rPr>
      <w:t xml:space="preserve"> / </w:t>
    </w:r>
    <w:r w:rsidRPr="005303F8">
      <w:rPr>
        <w:rFonts w:ascii="Century Gothic" w:hAnsi="Century Gothic"/>
        <w:sz w:val="18"/>
      </w:rPr>
      <w:fldChar w:fldCharType="begin"/>
    </w:r>
    <w:r w:rsidRPr="005303F8">
      <w:rPr>
        <w:rFonts w:ascii="Century Gothic" w:hAnsi="Century Gothic"/>
        <w:sz w:val="18"/>
      </w:rPr>
      <w:instrText xml:space="preserve"> NUMPAGES   \* MERGEFORMAT </w:instrText>
    </w:r>
    <w:r w:rsidRPr="005303F8">
      <w:rPr>
        <w:rFonts w:ascii="Century Gothic" w:hAnsi="Century Gothic"/>
        <w:sz w:val="18"/>
      </w:rPr>
      <w:fldChar w:fldCharType="separate"/>
    </w:r>
    <w:r w:rsidR="0081168F">
      <w:rPr>
        <w:rFonts w:ascii="Century Gothic" w:hAnsi="Century Gothic"/>
        <w:noProof/>
        <w:sz w:val="18"/>
      </w:rPr>
      <w:t>2</w:t>
    </w:r>
    <w:r w:rsidRPr="005303F8">
      <w:rPr>
        <w:rFonts w:ascii="Century Gothic" w:hAnsi="Century Gothic"/>
        <w:sz w:val="18"/>
      </w:rPr>
      <w:fldChar w:fldCharType="end"/>
    </w:r>
  </w:p>
  <w:p w14:paraId="51DE355B" w14:textId="77777777" w:rsidR="008807F1" w:rsidRDefault="008807F1" w:rsidP="008807F1">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60EB2" w14:textId="6A292CD1" w:rsidR="008807F1" w:rsidRPr="006F68BE" w:rsidRDefault="00AD46B7" w:rsidP="008807F1">
    <w:pPr>
      <w:pStyle w:val="Header"/>
      <w:tabs>
        <w:tab w:val="clear" w:pos="4680"/>
        <w:tab w:val="clear" w:pos="9360"/>
        <w:tab w:val="left" w:pos="2573"/>
      </w:tabs>
      <w:jc w:val="right"/>
      <w:rPr>
        <w:lang w:val="es-ES_tradnl"/>
      </w:rPr>
    </w:pPr>
    <w:r>
      <w:rPr>
        <w:noProof/>
        <w:lang w:bidi="ar-SA"/>
      </w:rPr>
      <w:drawing>
        <wp:anchor distT="0" distB="0" distL="114300" distR="114300" simplePos="0" relativeHeight="251658752" behindDoc="1" locked="0" layoutInCell="1" allowOverlap="1" wp14:anchorId="520AF0C2" wp14:editId="3CD32025">
          <wp:simplePos x="0" y="0"/>
          <wp:positionH relativeFrom="column">
            <wp:posOffset>3175</wp:posOffset>
          </wp:positionH>
          <wp:positionV relativeFrom="paragraph">
            <wp:posOffset>-247650</wp:posOffset>
          </wp:positionV>
          <wp:extent cx="1695450" cy="678180"/>
          <wp:effectExtent l="0" t="0" r="0" b="0"/>
          <wp:wrapNone/>
          <wp:docPr id="20" name="Picture 20" descr="Image result for logo 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logo placeholder"/>
                  <pic:cNvPicPr>
                    <a:picLocks noChangeAspect="1" noChangeArrowheads="1"/>
                  </pic:cNvPicPr>
                </pic:nvPicPr>
                <pic:blipFill>
                  <a:blip r:embed="rId1">
                    <a:extLst>
                      <a:ext uri="{BEBA8EAE-BF5A-486C-A8C5-ECC9F3942E4B}">
                        <a14:imgProps xmlns:a14="http://schemas.microsoft.com/office/drawing/2010/main">
                          <a14:imgLayer r:embed="rId2">
                            <a14:imgEffect>
                              <a14:brightnessContrast bright="-50000"/>
                            </a14:imgEffect>
                          </a14:imgLayer>
                        </a14:imgProps>
                      </a:ext>
                      <a:ext uri="{28A0092B-C50C-407E-A947-70E740481C1C}">
                        <a14:useLocalDpi xmlns:a14="http://schemas.microsoft.com/office/drawing/2010/main" val="0"/>
                      </a:ext>
                    </a:extLst>
                  </a:blip>
                  <a:srcRect/>
                  <a:stretch>
                    <a:fillRect/>
                  </a:stretch>
                </pic:blipFill>
                <pic:spPr bwMode="auto">
                  <a:xfrm>
                    <a:off x="0" y="0"/>
                    <a:ext cx="1695450" cy="678180"/>
                  </a:xfrm>
                  <a:prstGeom prst="rect">
                    <a:avLst/>
                  </a:prstGeom>
                  <a:noFill/>
                  <a:ln>
                    <a:noFill/>
                  </a:ln>
                </pic:spPr>
              </pic:pic>
            </a:graphicData>
          </a:graphic>
          <wp14:sizeRelH relativeFrom="page">
            <wp14:pctWidth>0</wp14:pctWidth>
          </wp14:sizeRelH>
          <wp14:sizeRelV relativeFrom="page">
            <wp14:pctHeight>0</wp14:pctHeight>
          </wp14:sizeRelV>
        </wp:anchor>
      </w:drawing>
    </w:r>
    <w:r w:rsidR="008807F1">
      <w:tab/>
    </w:r>
    <w:r w:rsidR="008807F1" w:rsidRPr="006F68BE">
      <w:rPr>
        <w:rFonts w:ascii="Century Gothic" w:hAnsi="Century Gothic"/>
        <w:sz w:val="16"/>
        <w:szCs w:val="16"/>
        <w:lang w:val="es-ES_tradnl"/>
      </w:rPr>
      <w:t>V</w:t>
    </w:r>
    <w:r w:rsidR="008807F1">
      <w:rPr>
        <w:rFonts w:ascii="Century Gothic" w:hAnsi="Century Gothic"/>
        <w:sz w:val="16"/>
        <w:szCs w:val="16"/>
        <w:lang w:val="es-ES_tradnl"/>
      </w:rPr>
      <w:t>.</w:t>
    </w:r>
    <w:r w:rsidR="002C5860">
      <w:rPr>
        <w:rFonts w:ascii="Century Gothic" w:hAnsi="Century Gothic"/>
        <w:sz w:val="16"/>
        <w:szCs w:val="16"/>
        <w:lang w:val="es-ES_tradnl"/>
      </w:rPr>
      <w:t>2</w:t>
    </w:r>
    <w:r w:rsidR="008807F1" w:rsidRPr="006F68BE">
      <w:rPr>
        <w:rFonts w:ascii="Century Gothic" w:hAnsi="Century Gothic"/>
        <w:sz w:val="16"/>
        <w:szCs w:val="16"/>
        <w:lang w:val="es-ES_tradnl"/>
      </w:rPr>
      <w:t xml:space="preserve"> | </w:t>
    </w:r>
    <w:r w:rsidR="002A4618">
      <w:rPr>
        <w:rFonts w:ascii="Century Gothic" w:hAnsi="Century Gothic"/>
        <w:sz w:val="16"/>
        <w:szCs w:val="16"/>
      </w:rPr>
      <w:t>1</w:t>
    </w:r>
    <w:r w:rsidR="002C5860">
      <w:rPr>
        <w:rFonts w:ascii="Century Gothic" w:hAnsi="Century Gothic"/>
        <w:sz w:val="16"/>
        <w:szCs w:val="16"/>
      </w:rPr>
      <w:t>1</w:t>
    </w:r>
    <w:r w:rsidR="008807F1" w:rsidRPr="006F68BE">
      <w:rPr>
        <w:rFonts w:ascii="Century Gothic" w:hAnsi="Century Gothic"/>
        <w:sz w:val="16"/>
        <w:szCs w:val="16"/>
        <w:lang w:val="es-ES_tradnl"/>
      </w:rPr>
      <w:t>-</w:t>
    </w:r>
    <w:r w:rsidR="002A4618">
      <w:rPr>
        <w:rFonts w:ascii="Century Gothic" w:hAnsi="Century Gothic"/>
        <w:sz w:val="16"/>
        <w:szCs w:val="16"/>
      </w:rPr>
      <w:t>21</w:t>
    </w:r>
    <w:r w:rsidR="008807F1" w:rsidRPr="006F68BE">
      <w:rPr>
        <w:rFonts w:ascii="Century Gothic" w:hAnsi="Century Gothic"/>
        <w:sz w:val="16"/>
        <w:szCs w:val="16"/>
        <w:lang w:val="es-ES_tradnl"/>
      </w:rPr>
      <w:t>-</w:t>
    </w:r>
    <w:r w:rsidR="008807F1">
      <w:rPr>
        <w:rFonts w:ascii="Century Gothic" w:hAnsi="Century Gothic"/>
        <w:sz w:val="16"/>
        <w:szCs w:val="16"/>
        <w:lang w:val="es-ES_tradnl"/>
      </w:rPr>
      <w:t>202</w:t>
    </w:r>
    <w:r w:rsidR="002C5860">
      <w:rPr>
        <w:rFonts w:ascii="Century Gothic" w:hAnsi="Century Gothic"/>
        <w:sz w:val="16"/>
        <w:szCs w:val="16"/>
        <w:lang w:val="es-ES_tradnl"/>
      </w:rPr>
      <w:t>4</w:t>
    </w:r>
    <w:r w:rsidR="008807F1" w:rsidRPr="006F68BE">
      <w:rPr>
        <w:lang w:val="es-ES_tradnl"/>
      </w:rPr>
      <w:t xml:space="preserve">                  </w:t>
    </w:r>
  </w:p>
  <w:p w14:paraId="663D4940" w14:textId="483334C9" w:rsidR="00AD46B7" w:rsidRDefault="008807F1" w:rsidP="008807F1">
    <w:pPr>
      <w:pStyle w:val="Header"/>
      <w:tabs>
        <w:tab w:val="clear" w:pos="4680"/>
        <w:tab w:val="clear" w:pos="9360"/>
        <w:tab w:val="left" w:pos="7470"/>
        <w:tab w:val="right" w:pos="8920"/>
      </w:tabs>
    </w:pPr>
    <w:r>
      <w:tab/>
    </w:r>
  </w:p>
  <w:p w14:paraId="6F7CDDFB" w14:textId="245CD3A8" w:rsidR="00C9657E" w:rsidRDefault="00C9657E" w:rsidP="008807F1">
    <w:pPr>
      <w:pStyle w:val="Header"/>
      <w:tabs>
        <w:tab w:val="clear" w:pos="4680"/>
        <w:tab w:val="clear" w:pos="9360"/>
        <w:tab w:val="left" w:pos="7470"/>
        <w:tab w:val="right" w:pos="8920"/>
      </w:tabs>
    </w:pPr>
  </w:p>
  <w:p w14:paraId="1830960C" w14:textId="77777777" w:rsidR="00C9657E" w:rsidRDefault="00C9657E" w:rsidP="008807F1">
    <w:pPr>
      <w:pStyle w:val="Header"/>
      <w:tabs>
        <w:tab w:val="clear" w:pos="4680"/>
        <w:tab w:val="clear" w:pos="9360"/>
        <w:tab w:val="left" w:pos="7470"/>
        <w:tab w:val="right" w:pos="89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D16F2B"/>
    <w:multiLevelType w:val="hybridMultilevel"/>
    <w:tmpl w:val="16C86AF2"/>
    <w:lvl w:ilvl="0" w:tplc="524A3D4A">
      <w:start w:val="1"/>
      <w:numFmt w:val="decimal"/>
      <w:lvlText w:val="%1."/>
      <w:lvlJc w:val="left"/>
      <w:pPr>
        <w:ind w:left="860" w:hanging="360"/>
        <w:jc w:val="left"/>
      </w:pPr>
      <w:rPr>
        <w:rFonts w:hint="default"/>
        <w:spacing w:val="-2"/>
        <w:w w:val="99"/>
        <w:lang w:val="en-US" w:eastAsia="en-US" w:bidi="en-US"/>
      </w:rPr>
    </w:lvl>
    <w:lvl w:ilvl="1" w:tplc="BF9E8BA6">
      <w:numFmt w:val="bullet"/>
      <w:lvlText w:val="•"/>
      <w:lvlJc w:val="left"/>
      <w:pPr>
        <w:ind w:left="1040" w:hanging="360"/>
      </w:pPr>
      <w:rPr>
        <w:rFonts w:hint="default"/>
        <w:lang w:val="en-US" w:eastAsia="en-US" w:bidi="en-US"/>
      </w:rPr>
    </w:lvl>
    <w:lvl w:ilvl="2" w:tplc="C94CE496">
      <w:numFmt w:val="bullet"/>
      <w:lvlText w:val="•"/>
      <w:lvlJc w:val="left"/>
      <w:pPr>
        <w:ind w:left="1915" w:hanging="360"/>
      </w:pPr>
      <w:rPr>
        <w:rFonts w:hint="default"/>
        <w:lang w:val="en-US" w:eastAsia="en-US" w:bidi="en-US"/>
      </w:rPr>
    </w:lvl>
    <w:lvl w:ilvl="3" w:tplc="12E88CC4">
      <w:numFmt w:val="bullet"/>
      <w:lvlText w:val="•"/>
      <w:lvlJc w:val="left"/>
      <w:pPr>
        <w:ind w:left="2791" w:hanging="360"/>
      </w:pPr>
      <w:rPr>
        <w:rFonts w:hint="default"/>
        <w:lang w:val="en-US" w:eastAsia="en-US" w:bidi="en-US"/>
      </w:rPr>
    </w:lvl>
    <w:lvl w:ilvl="4" w:tplc="D680634E">
      <w:numFmt w:val="bullet"/>
      <w:lvlText w:val="•"/>
      <w:lvlJc w:val="left"/>
      <w:pPr>
        <w:ind w:left="3666" w:hanging="360"/>
      </w:pPr>
      <w:rPr>
        <w:rFonts w:hint="default"/>
        <w:lang w:val="en-US" w:eastAsia="en-US" w:bidi="en-US"/>
      </w:rPr>
    </w:lvl>
    <w:lvl w:ilvl="5" w:tplc="011CE174">
      <w:numFmt w:val="bullet"/>
      <w:lvlText w:val="•"/>
      <w:lvlJc w:val="left"/>
      <w:pPr>
        <w:ind w:left="4542" w:hanging="360"/>
      </w:pPr>
      <w:rPr>
        <w:rFonts w:hint="default"/>
        <w:lang w:val="en-US" w:eastAsia="en-US" w:bidi="en-US"/>
      </w:rPr>
    </w:lvl>
    <w:lvl w:ilvl="6" w:tplc="E1F4DC86">
      <w:numFmt w:val="bullet"/>
      <w:lvlText w:val="•"/>
      <w:lvlJc w:val="left"/>
      <w:pPr>
        <w:ind w:left="5417" w:hanging="360"/>
      </w:pPr>
      <w:rPr>
        <w:rFonts w:hint="default"/>
        <w:lang w:val="en-US" w:eastAsia="en-US" w:bidi="en-US"/>
      </w:rPr>
    </w:lvl>
    <w:lvl w:ilvl="7" w:tplc="9764588A">
      <w:numFmt w:val="bullet"/>
      <w:lvlText w:val="•"/>
      <w:lvlJc w:val="left"/>
      <w:pPr>
        <w:ind w:left="6293" w:hanging="360"/>
      </w:pPr>
      <w:rPr>
        <w:rFonts w:hint="default"/>
        <w:lang w:val="en-US" w:eastAsia="en-US" w:bidi="en-US"/>
      </w:rPr>
    </w:lvl>
    <w:lvl w:ilvl="8" w:tplc="03C632E8">
      <w:numFmt w:val="bullet"/>
      <w:lvlText w:val="•"/>
      <w:lvlJc w:val="left"/>
      <w:pPr>
        <w:ind w:left="7168" w:hanging="360"/>
      </w:pPr>
      <w:rPr>
        <w:rFonts w:hint="default"/>
        <w:lang w:val="en-US" w:eastAsia="en-US" w:bidi="en-US"/>
      </w:rPr>
    </w:lvl>
  </w:abstractNum>
  <w:num w:numId="1" w16cid:durableId="2076391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LA0MTM2MzMxtjQ3NTBX0lEKTi0uzszPAykwrAUAt5VbICwAAAA="/>
  </w:docVars>
  <w:rsids>
    <w:rsidRoot w:val="00706C18"/>
    <w:rsid w:val="000023D6"/>
    <w:rsid w:val="00021D54"/>
    <w:rsid w:val="00022079"/>
    <w:rsid w:val="00022696"/>
    <w:rsid w:val="0006732D"/>
    <w:rsid w:val="000916B2"/>
    <w:rsid w:val="000D5DD2"/>
    <w:rsid w:val="000F0504"/>
    <w:rsid w:val="0010372B"/>
    <w:rsid w:val="001320F8"/>
    <w:rsid w:val="00145F45"/>
    <w:rsid w:val="002768C0"/>
    <w:rsid w:val="00282620"/>
    <w:rsid w:val="00293054"/>
    <w:rsid w:val="002A4618"/>
    <w:rsid w:val="002B5AEC"/>
    <w:rsid w:val="002C5860"/>
    <w:rsid w:val="002E4A71"/>
    <w:rsid w:val="002E6BAC"/>
    <w:rsid w:val="002F2DA4"/>
    <w:rsid w:val="0036499B"/>
    <w:rsid w:val="0037697B"/>
    <w:rsid w:val="00385B84"/>
    <w:rsid w:val="003A1BD9"/>
    <w:rsid w:val="003C2930"/>
    <w:rsid w:val="00430947"/>
    <w:rsid w:val="00430C4F"/>
    <w:rsid w:val="004325ED"/>
    <w:rsid w:val="00433743"/>
    <w:rsid w:val="0044271E"/>
    <w:rsid w:val="00466A5F"/>
    <w:rsid w:val="004863FB"/>
    <w:rsid w:val="004907A4"/>
    <w:rsid w:val="004D5B39"/>
    <w:rsid w:val="005069AF"/>
    <w:rsid w:val="00530D01"/>
    <w:rsid w:val="005318DE"/>
    <w:rsid w:val="00551126"/>
    <w:rsid w:val="005600CB"/>
    <w:rsid w:val="005651DB"/>
    <w:rsid w:val="005E6D23"/>
    <w:rsid w:val="006432AC"/>
    <w:rsid w:val="00675285"/>
    <w:rsid w:val="006F37DB"/>
    <w:rsid w:val="006F5B17"/>
    <w:rsid w:val="00706C18"/>
    <w:rsid w:val="007120C0"/>
    <w:rsid w:val="00731193"/>
    <w:rsid w:val="00755B0F"/>
    <w:rsid w:val="00793848"/>
    <w:rsid w:val="007B0FF8"/>
    <w:rsid w:val="007E2588"/>
    <w:rsid w:val="0081168F"/>
    <w:rsid w:val="00830026"/>
    <w:rsid w:val="008807F1"/>
    <w:rsid w:val="008A606C"/>
    <w:rsid w:val="00932C67"/>
    <w:rsid w:val="00953618"/>
    <w:rsid w:val="00987605"/>
    <w:rsid w:val="00991EBA"/>
    <w:rsid w:val="009C6160"/>
    <w:rsid w:val="009D1FF3"/>
    <w:rsid w:val="00A21724"/>
    <w:rsid w:val="00A22388"/>
    <w:rsid w:val="00A56917"/>
    <w:rsid w:val="00A615E2"/>
    <w:rsid w:val="00A7542F"/>
    <w:rsid w:val="00AD46B7"/>
    <w:rsid w:val="00B02367"/>
    <w:rsid w:val="00BA2911"/>
    <w:rsid w:val="00BF411E"/>
    <w:rsid w:val="00C0170C"/>
    <w:rsid w:val="00C56F1B"/>
    <w:rsid w:val="00C9657E"/>
    <w:rsid w:val="00CF7B26"/>
    <w:rsid w:val="00DB0BC2"/>
    <w:rsid w:val="00DB5A2D"/>
    <w:rsid w:val="00E2392B"/>
    <w:rsid w:val="00E744B5"/>
    <w:rsid w:val="00E75B52"/>
    <w:rsid w:val="00EA554A"/>
    <w:rsid w:val="00EB0CBE"/>
    <w:rsid w:val="00EB210E"/>
    <w:rsid w:val="00EC08B8"/>
    <w:rsid w:val="00ED57D4"/>
    <w:rsid w:val="00F10E22"/>
    <w:rsid w:val="00F16942"/>
    <w:rsid w:val="00F32603"/>
    <w:rsid w:val="00F7099B"/>
    <w:rsid w:val="00F86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2955E8"/>
  <w15:docId w15:val="{D6DCB09E-145F-4D62-9B97-4C3BCE8AC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8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D46B7"/>
    <w:pPr>
      <w:tabs>
        <w:tab w:val="center" w:pos="4680"/>
        <w:tab w:val="right" w:pos="9360"/>
      </w:tabs>
    </w:pPr>
  </w:style>
  <w:style w:type="character" w:customStyle="1" w:styleId="HeaderChar">
    <w:name w:val="Header Char"/>
    <w:basedOn w:val="DefaultParagraphFont"/>
    <w:link w:val="Header"/>
    <w:uiPriority w:val="99"/>
    <w:rsid w:val="00AD46B7"/>
    <w:rPr>
      <w:rFonts w:ascii="Times New Roman" w:eastAsia="Times New Roman" w:hAnsi="Times New Roman" w:cs="Times New Roman"/>
      <w:lang w:bidi="en-US"/>
    </w:rPr>
  </w:style>
  <w:style w:type="paragraph" w:styleId="Footer">
    <w:name w:val="footer"/>
    <w:basedOn w:val="Normal"/>
    <w:link w:val="FooterChar"/>
    <w:uiPriority w:val="99"/>
    <w:unhideWhenUsed/>
    <w:rsid w:val="00AD46B7"/>
    <w:pPr>
      <w:tabs>
        <w:tab w:val="center" w:pos="4680"/>
        <w:tab w:val="right" w:pos="9360"/>
      </w:tabs>
    </w:pPr>
  </w:style>
  <w:style w:type="character" w:customStyle="1" w:styleId="FooterChar">
    <w:name w:val="Footer Char"/>
    <w:basedOn w:val="DefaultParagraphFont"/>
    <w:link w:val="Footer"/>
    <w:uiPriority w:val="99"/>
    <w:rsid w:val="00AD46B7"/>
    <w:rPr>
      <w:rFonts w:ascii="Times New Roman" w:eastAsia="Times New Roman" w:hAnsi="Times New Roman" w:cs="Times New Roman"/>
      <w:lang w:bidi="en-US"/>
    </w:rPr>
  </w:style>
  <w:style w:type="paragraph" w:customStyle="1" w:styleId="Default">
    <w:name w:val="Default"/>
    <w:rsid w:val="00AD46B7"/>
    <w:pPr>
      <w:widowControl/>
      <w:adjustRightInd w:val="0"/>
    </w:pPr>
    <w:rPr>
      <w:rFonts w:ascii="Calibri" w:eastAsia="Times New Roman" w:hAnsi="Calibri" w:cs="Calibri"/>
      <w:color w:val="000000"/>
      <w:sz w:val="24"/>
      <w:szCs w:val="24"/>
    </w:rPr>
  </w:style>
  <w:style w:type="paragraph" w:styleId="BalloonText">
    <w:name w:val="Balloon Text"/>
    <w:basedOn w:val="Normal"/>
    <w:link w:val="BalloonTextChar"/>
    <w:uiPriority w:val="99"/>
    <w:semiHidden/>
    <w:unhideWhenUsed/>
    <w:rsid w:val="00430C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0C4F"/>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430C4F"/>
    <w:rPr>
      <w:sz w:val="16"/>
      <w:szCs w:val="16"/>
    </w:rPr>
  </w:style>
  <w:style w:type="paragraph" w:styleId="CommentText">
    <w:name w:val="annotation text"/>
    <w:basedOn w:val="Normal"/>
    <w:link w:val="CommentTextChar"/>
    <w:uiPriority w:val="99"/>
    <w:semiHidden/>
    <w:unhideWhenUsed/>
    <w:rsid w:val="00430C4F"/>
    <w:rPr>
      <w:sz w:val="20"/>
      <w:szCs w:val="20"/>
    </w:rPr>
  </w:style>
  <w:style w:type="character" w:customStyle="1" w:styleId="CommentTextChar">
    <w:name w:val="Comment Text Char"/>
    <w:basedOn w:val="DefaultParagraphFont"/>
    <w:link w:val="CommentText"/>
    <w:uiPriority w:val="99"/>
    <w:semiHidden/>
    <w:rsid w:val="00430C4F"/>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430C4F"/>
    <w:rPr>
      <w:b/>
      <w:bCs/>
    </w:rPr>
  </w:style>
  <w:style w:type="character" w:customStyle="1" w:styleId="CommentSubjectChar">
    <w:name w:val="Comment Subject Char"/>
    <w:basedOn w:val="CommentTextChar"/>
    <w:link w:val="CommentSubject"/>
    <w:uiPriority w:val="99"/>
    <w:semiHidden/>
    <w:rsid w:val="00430C4F"/>
    <w:rPr>
      <w:rFonts w:ascii="Times New Roman" w:eastAsia="Times New Roman" w:hAnsi="Times New Roman" w:cs="Times New Roman"/>
      <w:b/>
      <w:bCs/>
      <w:sz w:val="20"/>
      <w:szCs w:val="20"/>
      <w:lang w:bidi="en-US"/>
    </w:rPr>
  </w:style>
  <w:style w:type="paragraph" w:styleId="FootnoteText">
    <w:name w:val="footnote text"/>
    <w:basedOn w:val="Normal"/>
    <w:link w:val="FootnoteTextChar"/>
    <w:uiPriority w:val="99"/>
    <w:semiHidden/>
    <w:unhideWhenUsed/>
    <w:rsid w:val="00021D54"/>
    <w:rPr>
      <w:sz w:val="20"/>
      <w:szCs w:val="20"/>
    </w:rPr>
  </w:style>
  <w:style w:type="character" w:customStyle="1" w:styleId="FootnoteTextChar">
    <w:name w:val="Footnote Text Char"/>
    <w:basedOn w:val="DefaultParagraphFont"/>
    <w:link w:val="FootnoteText"/>
    <w:uiPriority w:val="99"/>
    <w:semiHidden/>
    <w:rsid w:val="00021D54"/>
    <w:rPr>
      <w:rFonts w:ascii="Times New Roman" w:eastAsia="Times New Roman" w:hAnsi="Times New Roman" w:cs="Times New Roman"/>
      <w:sz w:val="20"/>
      <w:szCs w:val="20"/>
      <w:lang w:bidi="en-US"/>
    </w:rPr>
  </w:style>
  <w:style w:type="character" w:styleId="FootnoteReference">
    <w:name w:val="footnote reference"/>
    <w:basedOn w:val="DefaultParagraphFont"/>
    <w:uiPriority w:val="99"/>
    <w:semiHidden/>
    <w:unhideWhenUsed/>
    <w:rsid w:val="00021D54"/>
    <w:rPr>
      <w:vertAlign w:val="superscript"/>
    </w:rPr>
  </w:style>
  <w:style w:type="character" w:styleId="Hyperlink">
    <w:name w:val="Hyperlink"/>
    <w:basedOn w:val="DefaultParagraphFont"/>
    <w:uiPriority w:val="99"/>
    <w:unhideWhenUsed/>
    <w:rsid w:val="00021D54"/>
    <w:rPr>
      <w:color w:val="0000FF" w:themeColor="hyperlink"/>
      <w:u w:val="single"/>
    </w:rPr>
  </w:style>
  <w:style w:type="character" w:styleId="FollowedHyperlink">
    <w:name w:val="FollowedHyperlink"/>
    <w:basedOn w:val="DefaultParagraphFont"/>
    <w:uiPriority w:val="99"/>
    <w:semiHidden/>
    <w:unhideWhenUsed/>
    <w:rsid w:val="000F0504"/>
    <w:rPr>
      <w:color w:val="800080" w:themeColor="followedHyperlink"/>
      <w:u w:val="single"/>
    </w:rPr>
  </w:style>
  <w:style w:type="paragraph" w:styleId="Revision">
    <w:name w:val="Revision"/>
    <w:hidden/>
    <w:uiPriority w:val="99"/>
    <w:semiHidden/>
    <w:rsid w:val="002A4618"/>
    <w:pPr>
      <w:widowControl/>
      <w:autoSpaceDE/>
      <w:autoSpaceDN/>
    </w:pPr>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sid w:val="00433743"/>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www.hudexchange.info/programs/relocation/publications/" TargetMode="External"/></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88B7B566F59844F9E1970B84973E1DA" ma:contentTypeVersion="17" ma:contentTypeDescription="Create a new document." ma:contentTypeScope="" ma:versionID="ed4f510b949175e29fe58c54c522c481">
  <xsd:schema xmlns:xsd="http://www.w3.org/2001/XMLSchema" xmlns:xs="http://www.w3.org/2001/XMLSchema" xmlns:p="http://schemas.microsoft.com/office/2006/metadata/properties" xmlns:ns2="31ea520e-bf34-4e98-a1d0-fe474a913a6a" xmlns:ns3="e98da306-844e-4308-915f-a3ee9b246ed6" targetNamespace="http://schemas.microsoft.com/office/2006/metadata/properties" ma:root="true" ma:fieldsID="81255eacf3963ab2e128a4bf40a654fe" ns2:_="" ns3:_="">
    <xsd:import namespace="31ea520e-bf34-4e98-a1d0-fe474a913a6a"/>
    <xsd:import namespace="e98da306-844e-4308-915f-a3ee9b246e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a520e-bf34-4e98-a1d0-fe474a913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cdbb1c4-2de4-4844-af95-f2d6fcd1b8ae"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8da306-844e-4308-915f-a3ee9b246ed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7562777-9902-4d90-a5b1-1cdbea9620ed}" ma:internalName="TaxCatchAll" ma:showField="CatchAllData" ma:web="e98da306-844e-4308-915f-a3ee9b246e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1ea520e-bf34-4e98-a1d0-fe474a913a6a">
      <Terms xmlns="http://schemas.microsoft.com/office/infopath/2007/PartnerControls"/>
    </lcf76f155ced4ddcb4097134ff3c332f>
    <TaxCatchAll xmlns="e98da306-844e-4308-915f-a3ee9b246ed6" xsi:nil="true"/>
  </documentManagement>
</p:properties>
</file>

<file path=customXml/itemProps1.xml><?xml version="1.0" encoding="utf-8"?>
<ds:datastoreItem xmlns:ds="http://schemas.openxmlformats.org/officeDocument/2006/customXml" ds:itemID="{16F3503B-E5F5-48AA-8AAC-17919CEDB365}">
  <ds:schemaRefs>
    <ds:schemaRef ds:uri="http://schemas.openxmlformats.org/officeDocument/2006/bibliography"/>
  </ds:schemaRefs>
</ds:datastoreItem>
</file>

<file path=customXml/itemProps2.xml><?xml version="1.0" encoding="utf-8"?>
<ds:datastoreItem xmlns:ds="http://schemas.openxmlformats.org/officeDocument/2006/customXml" ds:itemID="{972B47B9-F9C4-4FF4-B5CC-EB7F575C6B6A}"/>
</file>

<file path=customXml/itemProps3.xml><?xml version="1.0" encoding="utf-8"?>
<ds:datastoreItem xmlns:ds="http://schemas.openxmlformats.org/officeDocument/2006/customXml" ds:itemID="{66B6BCFF-DEB7-401D-B6BB-B557B919E7B3}"/>
</file>

<file path=customXml/itemProps4.xml><?xml version="1.0" encoding="utf-8"?>
<ds:datastoreItem xmlns:ds="http://schemas.openxmlformats.org/officeDocument/2006/customXml" ds:itemID="{370B7AA9-37D6-45DD-AAD3-E562062FA7DE}"/>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[Name of Exhibit]</vt:lpstr>
    </vt:vector>
  </TitlesOfParts>
  <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Exhibit]</dc:title>
  <dc:creator>HUD</dc:creator>
  <cp:lastModifiedBy>Samarys Rivera</cp:lastModifiedBy>
  <cp:revision>2</cp:revision>
  <dcterms:created xsi:type="dcterms:W3CDTF">2024-11-25T13:53:00Z</dcterms:created>
  <dcterms:modified xsi:type="dcterms:W3CDTF">2024-11-25T13:53:00Z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2007-09-07T00:00:00Z</vt:filetime>
  </property>
  <property fmtid="{D5CDD505-2E9C-101B-9397-08002B2CF9AE}" pid="3" name="Creator">
    <vt:lpwstr>Acrobat PDFMaker 6.0 for Word</vt:lpwstr>
  </property>
  <property fmtid="{D5CDD505-2E9C-101B-9397-08002B2CF9AE}" pid="4" name="LastSaved">
    <vt:filetime>2022-01-11T00:00:00Z</vt:filetime>
  </property>
  <property fmtid="{D5CDD505-2E9C-101B-9397-08002B2CF9AE}" pid="5" name="ContentTypeId">
    <vt:lpwstr>0x010100688B7B566F59844F9E1970B84973E1DA</vt:lpwstr>
  </property>
</Properties>
</file>